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81" w:rsidRPr="00FE127F" w:rsidRDefault="00D71E81" w:rsidP="00D71E81">
      <w:pPr>
        <w:spacing w:line="48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D71E81" w:rsidRPr="00C71211" w:rsidRDefault="00C71211" w:rsidP="00D71E81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211">
        <w:rPr>
          <w:rFonts w:ascii="Arial" w:hAnsi="Arial" w:cs="Arial"/>
          <w:b/>
          <w:sz w:val="24"/>
          <w:szCs w:val="24"/>
          <w:u w:val="single"/>
        </w:rPr>
        <w:t>NOTAS DE DESGLOSE</w:t>
      </w:r>
    </w:p>
    <w:p w:rsidR="00C71211" w:rsidRPr="00FE127F" w:rsidRDefault="00C71211" w:rsidP="00A8768C">
      <w:pPr>
        <w:spacing w:line="48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b/>
          <w:sz w:val="20"/>
          <w:szCs w:val="20"/>
          <w:lang w:eastAsia="es-ES"/>
        </w:rPr>
        <w:t>NOTAS AL ESTADO DE SITUACIÓN FINANCIERA</w:t>
      </w:r>
    </w:p>
    <w:p w:rsidR="00C71211" w:rsidRPr="00FE127F" w:rsidRDefault="00C71211" w:rsidP="003703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El estado de Situación Financiera muestra la posición financiera del </w:t>
      </w:r>
      <w:r w:rsidR="00A565A4" w:rsidRPr="00FE127F">
        <w:rPr>
          <w:rFonts w:ascii="Arial" w:eastAsia="Times New Roman" w:hAnsi="Arial" w:cs="Arial"/>
          <w:sz w:val="20"/>
          <w:szCs w:val="20"/>
          <w:lang w:eastAsia="es-ES"/>
        </w:rPr>
        <w:t>sistema para el desarrollo integral de la familia de tenabo, valuados</w:t>
      </w:r>
      <w:r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y elaborados de acuerdo con los postulados básicos de contabilidad gubernamental</w:t>
      </w:r>
      <w:r w:rsidRPr="00FE127F">
        <w:rPr>
          <w:rFonts w:ascii="Arial" w:hAnsi="Arial" w:cs="Arial"/>
          <w:sz w:val="20"/>
          <w:szCs w:val="20"/>
        </w:rPr>
        <w:t>.</w:t>
      </w:r>
    </w:p>
    <w:p w:rsidR="00C71211" w:rsidRPr="00FE127F" w:rsidRDefault="00C71211" w:rsidP="00C7121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E127F">
        <w:rPr>
          <w:rFonts w:ascii="Arial" w:hAnsi="Arial" w:cs="Arial"/>
          <w:b/>
          <w:sz w:val="20"/>
          <w:szCs w:val="20"/>
        </w:rPr>
        <w:t>ACTIVO</w:t>
      </w:r>
    </w:p>
    <w:p w:rsidR="00C71211" w:rsidRPr="00C369C6" w:rsidRDefault="00C71211" w:rsidP="00F33DA6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369C6">
        <w:rPr>
          <w:rFonts w:ascii="Arial" w:hAnsi="Arial" w:cs="Arial"/>
          <w:b/>
          <w:sz w:val="20"/>
          <w:szCs w:val="20"/>
        </w:rPr>
        <w:t>Efectivo y Equivalentes</w:t>
      </w:r>
    </w:p>
    <w:p w:rsidR="00C71211" w:rsidRPr="00FE127F" w:rsidRDefault="00C71211" w:rsidP="00C71211">
      <w:pPr>
        <w:spacing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>El saldo de estas</w:t>
      </w:r>
      <w:r w:rsidR="00362EA8">
        <w:rPr>
          <w:rFonts w:ascii="Arial" w:eastAsia="Times New Roman" w:hAnsi="Arial" w:cs="Arial"/>
          <w:sz w:val="20"/>
          <w:szCs w:val="20"/>
          <w:lang w:eastAsia="es-ES"/>
        </w:rPr>
        <w:t xml:space="preserve"> cuentas al </w:t>
      </w:r>
      <w:r w:rsidR="009029C2">
        <w:rPr>
          <w:rFonts w:ascii="Arial" w:eastAsia="Times New Roman" w:hAnsi="Arial" w:cs="Arial"/>
          <w:sz w:val="20"/>
          <w:szCs w:val="20"/>
          <w:lang w:eastAsia="es-ES"/>
        </w:rPr>
        <w:t>30</w:t>
      </w:r>
      <w:r w:rsidR="00771241" w:rsidRPr="00F623DC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9029C2">
        <w:rPr>
          <w:rFonts w:ascii="Arial" w:eastAsia="Times New Roman" w:hAnsi="Arial" w:cs="Arial"/>
          <w:sz w:val="20"/>
          <w:szCs w:val="20"/>
          <w:lang w:eastAsia="es-ES"/>
        </w:rPr>
        <w:t>junio</w:t>
      </w:r>
      <w:r w:rsidR="00403A0A"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7F5B1E">
        <w:rPr>
          <w:rFonts w:ascii="Arial" w:eastAsia="Times New Roman" w:hAnsi="Arial" w:cs="Arial"/>
          <w:sz w:val="20"/>
          <w:szCs w:val="20"/>
          <w:lang w:eastAsia="es-ES"/>
        </w:rPr>
        <w:t>de 2018</w:t>
      </w:r>
      <w:r w:rsidRPr="00FE127F">
        <w:rPr>
          <w:rFonts w:ascii="Arial" w:eastAsia="Times New Roman" w:hAnsi="Arial" w:cs="Arial"/>
          <w:sz w:val="20"/>
          <w:szCs w:val="20"/>
          <w:lang w:eastAsia="es-ES"/>
        </w:rPr>
        <w:t>, se integra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71211" w:rsidRPr="00FE127F" w:rsidTr="00612D2B"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DESCRIPCIÓN </w:t>
            </w:r>
          </w:p>
        </w:tc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C71211" w:rsidRPr="00FE127F" w:rsidTr="00612D2B"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Bancos/Tesorería</w:t>
            </w:r>
          </w:p>
        </w:tc>
        <w:tc>
          <w:tcPr>
            <w:tcW w:w="4414" w:type="dxa"/>
          </w:tcPr>
          <w:p w:rsidR="00C71211" w:rsidRPr="00FE127F" w:rsidRDefault="009029C2" w:rsidP="00362EA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$655.37</w:t>
            </w:r>
          </w:p>
        </w:tc>
      </w:tr>
    </w:tbl>
    <w:p w:rsidR="00370345" w:rsidRDefault="00370345" w:rsidP="009E54C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71E81" w:rsidRPr="00FE127F" w:rsidRDefault="00D71E81" w:rsidP="009E54C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71211" w:rsidRPr="00FE127F" w:rsidRDefault="00C71211" w:rsidP="009E54C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>El saldo en bancos se encuentra integrado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3"/>
        <w:gridCol w:w="2429"/>
        <w:gridCol w:w="1733"/>
      </w:tblGrid>
      <w:tr w:rsidR="00C71211" w:rsidRPr="00FE127F" w:rsidTr="00612D2B">
        <w:tc>
          <w:tcPr>
            <w:tcW w:w="29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CUENTA</w:t>
            </w:r>
          </w:p>
        </w:tc>
        <w:tc>
          <w:tcPr>
            <w:tcW w:w="2429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CUENTA</w:t>
            </w:r>
          </w:p>
        </w:tc>
        <w:tc>
          <w:tcPr>
            <w:tcW w:w="17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C71211" w:rsidRPr="00FE127F" w:rsidTr="00612D2B">
        <w:tc>
          <w:tcPr>
            <w:tcW w:w="29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1112-1-02-02</w:t>
            </w:r>
          </w:p>
        </w:tc>
        <w:tc>
          <w:tcPr>
            <w:tcW w:w="2429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0294216480</w:t>
            </w:r>
          </w:p>
        </w:tc>
        <w:tc>
          <w:tcPr>
            <w:tcW w:w="1733" w:type="dxa"/>
          </w:tcPr>
          <w:p w:rsidR="00C71211" w:rsidRPr="00FE127F" w:rsidRDefault="00AF638A" w:rsidP="007F5B1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$</w:t>
            </w:r>
            <w:r w:rsidR="009029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119.95</w:t>
            </w:r>
          </w:p>
        </w:tc>
      </w:tr>
      <w:tr w:rsidR="009029C2" w:rsidRPr="00FE127F" w:rsidTr="00612D2B">
        <w:tc>
          <w:tcPr>
            <w:tcW w:w="2933" w:type="dxa"/>
          </w:tcPr>
          <w:p w:rsidR="009029C2" w:rsidRPr="00FE127F" w:rsidRDefault="009029C2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1112-1-03-01</w:t>
            </w:r>
          </w:p>
        </w:tc>
        <w:tc>
          <w:tcPr>
            <w:tcW w:w="2429" w:type="dxa"/>
          </w:tcPr>
          <w:p w:rsidR="009029C2" w:rsidRPr="00FE127F" w:rsidRDefault="009029C2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09000821608</w:t>
            </w:r>
          </w:p>
        </w:tc>
        <w:tc>
          <w:tcPr>
            <w:tcW w:w="1733" w:type="dxa"/>
          </w:tcPr>
          <w:p w:rsidR="009029C2" w:rsidRDefault="009029C2" w:rsidP="007F5B1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535.42</w:t>
            </w:r>
          </w:p>
        </w:tc>
      </w:tr>
    </w:tbl>
    <w:p w:rsidR="00370345" w:rsidRPr="00FE127F" w:rsidRDefault="00370345" w:rsidP="00B7483E">
      <w:pPr>
        <w:rPr>
          <w:rFonts w:ascii="Arial" w:hAnsi="Arial" w:cs="Arial"/>
          <w:sz w:val="20"/>
          <w:szCs w:val="20"/>
        </w:rPr>
      </w:pPr>
    </w:p>
    <w:p w:rsidR="00C71211" w:rsidRPr="00543C11" w:rsidRDefault="00543C11" w:rsidP="00543C11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43C11">
        <w:rPr>
          <w:rFonts w:ascii="Arial" w:eastAsia="Times New Roman" w:hAnsi="Arial" w:cs="Arial"/>
          <w:sz w:val="20"/>
          <w:szCs w:val="20"/>
          <w:lang w:eastAsia="es-ES"/>
        </w:rPr>
        <w:t>FONDOS CON AFECTACIÓN ESPECÍFICA E INVERSIONES FINANCIERAS</w:t>
      </w:r>
    </w:p>
    <w:tbl>
      <w:tblPr>
        <w:tblStyle w:val="Tablaconcuadrcula"/>
        <w:tblW w:w="7380" w:type="dxa"/>
        <w:tblInd w:w="-5" w:type="dxa"/>
        <w:tblLook w:val="04A0" w:firstRow="1" w:lastRow="0" w:firstColumn="1" w:lastColumn="0" w:noHBand="0" w:noVBand="1"/>
      </w:tblPr>
      <w:tblGrid>
        <w:gridCol w:w="1000"/>
        <w:gridCol w:w="4780"/>
        <w:gridCol w:w="1600"/>
      </w:tblGrid>
      <w:tr w:rsidR="00B7483E" w:rsidRPr="00FE127F" w:rsidTr="00B7483E">
        <w:trPr>
          <w:trHeight w:val="429"/>
        </w:trPr>
        <w:tc>
          <w:tcPr>
            <w:tcW w:w="7380" w:type="dxa"/>
            <w:gridSpan w:val="3"/>
            <w:hideMark/>
          </w:tcPr>
          <w:p w:rsidR="00B7483E" w:rsidRPr="00FE127F" w:rsidRDefault="00B7483E" w:rsidP="00B748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ESF-01 FONDOS CON AFECTACIÓN ESPECÍFICA E INVERSIONES FINANCIERAS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Cuen</w:t>
            </w:r>
            <w:r w:rsidR="00370345"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</w:t>
            </w: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4780" w:type="dxa"/>
            <w:hideMark/>
          </w:tcPr>
          <w:p w:rsidR="00B7483E" w:rsidRPr="00FE127F" w:rsidRDefault="00B7483E" w:rsidP="00B7483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Cuenta</w:t>
            </w:r>
          </w:p>
        </w:tc>
        <w:tc>
          <w:tcPr>
            <w:tcW w:w="1600" w:type="dxa"/>
            <w:hideMark/>
          </w:tcPr>
          <w:p w:rsidR="00B7483E" w:rsidRPr="00FE127F" w:rsidRDefault="00B7483E" w:rsidP="00B7483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Monto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1114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1115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Financieras de Corto Plazo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1211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a Largo Plazo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</w:tbl>
    <w:p w:rsidR="00370345" w:rsidRDefault="00370345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1E81" w:rsidRDefault="00D71E81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1E81" w:rsidRPr="00FE127F" w:rsidRDefault="00D71E81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52BB1" w:rsidRDefault="00AA4219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A4219">
        <w:rPr>
          <w:rFonts w:ascii="Arial" w:eastAsia="Times New Roman" w:hAnsi="Arial" w:cs="Arial"/>
          <w:sz w:val="20"/>
          <w:szCs w:val="20"/>
          <w:lang w:eastAsia="es-ES"/>
        </w:rPr>
        <w:t>Al 3</w:t>
      </w:r>
      <w:r w:rsidR="009029C2">
        <w:rPr>
          <w:rFonts w:ascii="Arial" w:eastAsia="Times New Roman" w:hAnsi="Arial" w:cs="Arial"/>
          <w:sz w:val="20"/>
          <w:szCs w:val="20"/>
          <w:lang w:eastAsia="es-ES"/>
        </w:rPr>
        <w:t>0</w:t>
      </w:r>
      <w:r w:rsidRPr="00AA4219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proofErr w:type="gramStart"/>
      <w:r w:rsidR="009029C2">
        <w:rPr>
          <w:rFonts w:ascii="Arial" w:eastAsia="Times New Roman" w:hAnsi="Arial" w:cs="Arial"/>
          <w:sz w:val="20"/>
          <w:szCs w:val="20"/>
          <w:lang w:eastAsia="es-ES"/>
        </w:rPr>
        <w:t>Junio</w:t>
      </w:r>
      <w:proofErr w:type="gramEnd"/>
      <w:r w:rsidR="007F5B1E">
        <w:rPr>
          <w:rFonts w:ascii="Arial" w:eastAsia="Times New Roman" w:hAnsi="Arial" w:cs="Arial"/>
          <w:sz w:val="20"/>
          <w:szCs w:val="20"/>
          <w:lang w:eastAsia="es-ES"/>
        </w:rPr>
        <w:t xml:space="preserve"> 2018</w:t>
      </w:r>
      <w:r w:rsidR="006D0028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B7483E"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se recibieron ingresos provenientes de participaciones a</w:t>
      </w:r>
      <w:r w:rsidR="007F5B1E">
        <w:rPr>
          <w:rFonts w:ascii="Arial" w:eastAsia="Times New Roman" w:hAnsi="Arial" w:cs="Arial"/>
          <w:sz w:val="20"/>
          <w:szCs w:val="20"/>
          <w:lang w:eastAsia="es-ES"/>
        </w:rPr>
        <w:t>signadas por H. Ayuntamiento</w:t>
      </w:r>
      <w:r w:rsidR="00352BB1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352BB1" w:rsidRDefault="00352BB1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52BB1" w:rsidRDefault="00352BB1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71211" w:rsidRPr="00C369C6" w:rsidRDefault="007F7600" w:rsidP="007F760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7F760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C369C6">
        <w:rPr>
          <w:rFonts w:ascii="Arial" w:hAnsi="Arial" w:cs="Arial"/>
          <w:b/>
          <w:sz w:val="20"/>
          <w:szCs w:val="20"/>
        </w:rPr>
        <w:t>Derechos a recibir E</w:t>
      </w:r>
      <w:r w:rsidR="00D71E81" w:rsidRPr="00C369C6">
        <w:rPr>
          <w:rFonts w:ascii="Arial" w:hAnsi="Arial" w:cs="Arial"/>
          <w:b/>
          <w:sz w:val="20"/>
          <w:szCs w:val="20"/>
        </w:rPr>
        <w:t>fectivo y equivalentes</w:t>
      </w:r>
      <w:r w:rsidRPr="00C369C6">
        <w:rPr>
          <w:rFonts w:ascii="Arial" w:hAnsi="Arial" w:cs="Arial"/>
          <w:b/>
          <w:sz w:val="20"/>
          <w:szCs w:val="20"/>
        </w:rPr>
        <w:t xml:space="preserve"> y Bienes o servicios a Recibir </w:t>
      </w:r>
      <w:r w:rsidR="00D71E81" w:rsidRPr="00C369C6">
        <w:rPr>
          <w:rFonts w:ascii="Arial" w:hAnsi="Arial" w:cs="Arial"/>
          <w:b/>
          <w:sz w:val="20"/>
          <w:szCs w:val="20"/>
        </w:rPr>
        <w:t xml:space="preserve"> </w:t>
      </w:r>
    </w:p>
    <w:p w:rsidR="00EC0E71" w:rsidRDefault="008A4054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A754C">
        <w:rPr>
          <w:rFonts w:ascii="Arial" w:hAnsi="Arial" w:cs="Arial"/>
          <w:sz w:val="20"/>
          <w:szCs w:val="20"/>
        </w:rPr>
        <w:t>A</w:t>
      </w:r>
      <w:r w:rsidR="00F155E6">
        <w:rPr>
          <w:rFonts w:ascii="Arial" w:hAnsi="Arial" w:cs="Arial"/>
          <w:sz w:val="20"/>
          <w:szCs w:val="20"/>
        </w:rPr>
        <w:t>l 30</w:t>
      </w:r>
      <w:r w:rsidR="00FA754C" w:rsidRPr="00FA754C">
        <w:rPr>
          <w:rFonts w:ascii="Arial" w:hAnsi="Arial" w:cs="Arial"/>
          <w:sz w:val="20"/>
          <w:szCs w:val="20"/>
        </w:rPr>
        <w:t xml:space="preserve"> de </w:t>
      </w:r>
      <w:r w:rsidR="00F155E6">
        <w:rPr>
          <w:rFonts w:ascii="Arial" w:hAnsi="Arial" w:cs="Arial"/>
          <w:sz w:val="20"/>
          <w:szCs w:val="20"/>
        </w:rPr>
        <w:t>junio</w:t>
      </w:r>
      <w:r w:rsidR="00BC54FB">
        <w:rPr>
          <w:rFonts w:ascii="Arial" w:hAnsi="Arial" w:cs="Arial"/>
          <w:sz w:val="20"/>
          <w:szCs w:val="20"/>
        </w:rPr>
        <w:t xml:space="preserve"> 2018</w:t>
      </w:r>
      <w:r w:rsidR="00FA754C">
        <w:rPr>
          <w:rFonts w:ascii="Arial" w:hAnsi="Arial" w:cs="Arial"/>
          <w:sz w:val="20"/>
          <w:szCs w:val="20"/>
        </w:rPr>
        <w:t>,</w:t>
      </w:r>
      <w:r w:rsidR="004C30FE" w:rsidRPr="00FE127F">
        <w:rPr>
          <w:rFonts w:ascii="Arial" w:hAnsi="Arial" w:cs="Arial"/>
          <w:sz w:val="20"/>
          <w:szCs w:val="20"/>
        </w:rPr>
        <w:t xml:space="preserve"> no se presenta saldo en cuentas por cobrar a corto plazo</w:t>
      </w:r>
    </w:p>
    <w:p w:rsidR="00A6729E" w:rsidRPr="00543C11" w:rsidRDefault="00543C11" w:rsidP="00543C11">
      <w:pPr>
        <w:pStyle w:val="Prrafodelista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PENDIENTE DE COBRO Y POR RECUPERAR </w:t>
      </w:r>
    </w:p>
    <w:tbl>
      <w:tblPr>
        <w:tblStyle w:val="Tablaconcuadrcula"/>
        <w:tblW w:w="6091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418"/>
      </w:tblGrid>
      <w:tr w:rsidR="00F11D2B" w:rsidRPr="00FE127F" w:rsidTr="007A20CF">
        <w:trPr>
          <w:trHeight w:val="493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Cuenta</w:t>
            </w:r>
          </w:p>
        </w:tc>
        <w:tc>
          <w:tcPr>
            <w:tcW w:w="1418" w:type="dxa"/>
            <w:hideMark/>
          </w:tcPr>
          <w:p w:rsidR="00F11D2B" w:rsidRPr="00FE127F" w:rsidRDefault="007A20CF" w:rsidP="00EC0E7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Monto 2018</w:t>
            </w:r>
          </w:p>
        </w:tc>
      </w:tr>
      <w:tr w:rsidR="00F11D2B" w:rsidRPr="00FE127F" w:rsidTr="007A20CF">
        <w:trPr>
          <w:trHeight w:val="493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1122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418" w:type="dxa"/>
            <w:hideMark/>
          </w:tcPr>
          <w:p w:rsidR="00F11D2B" w:rsidRPr="00FE127F" w:rsidRDefault="007A20CF" w:rsidP="007A20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     0</w:t>
            </w:r>
            <w:r w:rsidR="00F11D2B"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.00</w:t>
            </w:r>
          </w:p>
        </w:tc>
      </w:tr>
      <w:tr w:rsidR="00F11D2B" w:rsidRPr="00FE127F" w:rsidTr="007A20CF">
        <w:trPr>
          <w:trHeight w:val="491"/>
        </w:trPr>
        <w:tc>
          <w:tcPr>
            <w:tcW w:w="988" w:type="dxa"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1123</w:t>
            </w:r>
          </w:p>
        </w:tc>
        <w:tc>
          <w:tcPr>
            <w:tcW w:w="3685" w:type="dxa"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Deudores diversos por cobrar a corto plazo</w:t>
            </w:r>
          </w:p>
        </w:tc>
        <w:tc>
          <w:tcPr>
            <w:tcW w:w="1418" w:type="dxa"/>
          </w:tcPr>
          <w:p w:rsidR="00F11D2B" w:rsidRPr="00FE127F" w:rsidRDefault="00F155E6" w:rsidP="00EC0E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308,316.19</w:t>
            </w:r>
          </w:p>
        </w:tc>
      </w:tr>
      <w:tr w:rsidR="00F11D2B" w:rsidRPr="00FE127F" w:rsidTr="007A20CF">
        <w:trPr>
          <w:trHeight w:val="568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1124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418" w:type="dxa"/>
            <w:hideMark/>
          </w:tcPr>
          <w:p w:rsidR="00F11D2B" w:rsidRPr="00FE127F" w:rsidRDefault="00F11D2B" w:rsidP="00EC0E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</w:t>
            </w:r>
          </w:p>
        </w:tc>
      </w:tr>
    </w:tbl>
    <w:p w:rsidR="00C71211" w:rsidRPr="00FE127F" w:rsidRDefault="004C30FE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ab/>
      </w:r>
    </w:p>
    <w:p w:rsidR="00C71211" w:rsidRPr="00FE127F" w:rsidRDefault="00C71211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>La cuenta de deudores diversos se encuentra conformada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666"/>
        <w:gridCol w:w="1733"/>
      </w:tblGrid>
      <w:tr w:rsidR="00F11D2B" w:rsidRPr="00FE127F" w:rsidTr="00E748C9">
        <w:tc>
          <w:tcPr>
            <w:tcW w:w="169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366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NOMBRE DE LA CUENTA</w:t>
            </w:r>
          </w:p>
        </w:tc>
        <w:tc>
          <w:tcPr>
            <w:tcW w:w="1733" w:type="dxa"/>
          </w:tcPr>
          <w:p w:rsidR="00F11D2B" w:rsidRPr="00FE127F" w:rsidRDefault="007A20CF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2018</w:t>
            </w:r>
          </w:p>
        </w:tc>
      </w:tr>
      <w:tr w:rsidR="00F11D2B" w:rsidRPr="00FE127F" w:rsidTr="00E748C9">
        <w:tc>
          <w:tcPr>
            <w:tcW w:w="169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1123-1-03-01</w:t>
            </w:r>
          </w:p>
        </w:tc>
        <w:tc>
          <w:tcPr>
            <w:tcW w:w="366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Subsidio al salario</w:t>
            </w:r>
          </w:p>
        </w:tc>
        <w:tc>
          <w:tcPr>
            <w:tcW w:w="1733" w:type="dxa"/>
          </w:tcPr>
          <w:p w:rsidR="00F11D2B" w:rsidRPr="00FE127F" w:rsidRDefault="00AF638A" w:rsidP="007A20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155E6">
              <w:rPr>
                <w:rFonts w:ascii="Arial" w:hAnsi="Arial" w:cs="Arial"/>
                <w:sz w:val="20"/>
                <w:szCs w:val="20"/>
              </w:rPr>
              <w:t>158,316.1</w:t>
            </w:r>
            <w:r w:rsidR="007A20C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0526E7" w:rsidRPr="000526E7" w:rsidRDefault="000526E7" w:rsidP="00C71211">
      <w:pPr>
        <w:spacing w:line="276" w:lineRule="auto"/>
        <w:rPr>
          <w:rFonts w:ascii="Arial" w:hAnsi="Arial" w:cs="Arial"/>
          <w:sz w:val="10"/>
          <w:szCs w:val="10"/>
        </w:rPr>
      </w:pPr>
    </w:p>
    <w:p w:rsidR="00F9646A" w:rsidRPr="007F7600" w:rsidRDefault="00543C11" w:rsidP="00543C11">
      <w:pPr>
        <w:pStyle w:val="Prrafodelista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7F7600">
        <w:rPr>
          <w:rFonts w:ascii="Arial" w:hAnsi="Arial" w:cs="Arial"/>
          <w:sz w:val="20"/>
          <w:szCs w:val="20"/>
        </w:rPr>
        <w:t>DERECHOS A RECIBIR BIENES O SERVICIOS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666"/>
        <w:gridCol w:w="1733"/>
      </w:tblGrid>
      <w:tr w:rsidR="00F9646A" w:rsidRPr="00FE127F" w:rsidTr="00B1097E">
        <w:tc>
          <w:tcPr>
            <w:tcW w:w="1696" w:type="dxa"/>
          </w:tcPr>
          <w:p w:rsidR="00F9646A" w:rsidRPr="00FE127F" w:rsidRDefault="00F9646A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3666" w:type="dxa"/>
          </w:tcPr>
          <w:p w:rsidR="00F9646A" w:rsidRPr="00FE127F" w:rsidRDefault="00F9646A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NOMBRE DE LA CUENTA</w:t>
            </w:r>
          </w:p>
        </w:tc>
        <w:tc>
          <w:tcPr>
            <w:tcW w:w="1733" w:type="dxa"/>
          </w:tcPr>
          <w:p w:rsidR="00F9646A" w:rsidRPr="00FE127F" w:rsidRDefault="007A20CF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2018</w:t>
            </w:r>
          </w:p>
        </w:tc>
      </w:tr>
      <w:tr w:rsidR="00F9646A" w:rsidRPr="00FE127F" w:rsidTr="00B1097E">
        <w:tc>
          <w:tcPr>
            <w:tcW w:w="1696" w:type="dxa"/>
          </w:tcPr>
          <w:p w:rsidR="00F9646A" w:rsidRPr="00FE127F" w:rsidRDefault="00F9646A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1131-2</w:t>
            </w:r>
          </w:p>
        </w:tc>
        <w:tc>
          <w:tcPr>
            <w:tcW w:w="3666" w:type="dxa"/>
          </w:tcPr>
          <w:p w:rsidR="00F9646A" w:rsidRPr="00FE127F" w:rsidRDefault="00F9646A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Anticipo a proveedores por prestación de servicios a corto plazo</w:t>
            </w:r>
          </w:p>
        </w:tc>
        <w:tc>
          <w:tcPr>
            <w:tcW w:w="1733" w:type="dxa"/>
          </w:tcPr>
          <w:p w:rsidR="00F9646A" w:rsidRPr="00FE127F" w:rsidRDefault="00AF638A" w:rsidP="00F9646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4D3D8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F9646A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A04023" w:rsidRPr="00E748C9" w:rsidRDefault="00A04023" w:rsidP="000526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70345" w:rsidRPr="00E748C9" w:rsidRDefault="00C71211" w:rsidP="00CF7B0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748C9">
        <w:rPr>
          <w:rFonts w:ascii="Arial" w:hAnsi="Arial" w:cs="Arial"/>
          <w:b/>
          <w:sz w:val="20"/>
          <w:szCs w:val="20"/>
        </w:rPr>
        <w:t>Bienes Disponibles para su Transformación o consumo (inventarios)</w:t>
      </w:r>
    </w:p>
    <w:p w:rsidR="00CF7B0A" w:rsidRPr="00CF7B0A" w:rsidRDefault="00CF7B0A" w:rsidP="00CF7B0A">
      <w:pPr>
        <w:pStyle w:val="Prrafodelista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BIENES DISPONIBLES PARA SU TRANSFORMACIÓN: </w:t>
      </w:r>
      <w:r w:rsidR="00F155E6">
        <w:rPr>
          <w:rFonts w:ascii="Arial" w:hAnsi="Arial" w:cs="Arial"/>
          <w:sz w:val="20"/>
          <w:szCs w:val="20"/>
        </w:rPr>
        <w:t>Al 30</w:t>
      </w:r>
      <w:r w:rsidR="00E748C9" w:rsidRPr="00CF7B0A">
        <w:rPr>
          <w:rFonts w:ascii="Arial" w:hAnsi="Arial" w:cs="Arial"/>
          <w:sz w:val="20"/>
          <w:szCs w:val="20"/>
        </w:rPr>
        <w:t xml:space="preserve"> de </w:t>
      </w:r>
      <w:r w:rsidR="00F155E6">
        <w:rPr>
          <w:rFonts w:ascii="Arial" w:hAnsi="Arial" w:cs="Arial"/>
          <w:sz w:val="20"/>
          <w:szCs w:val="20"/>
        </w:rPr>
        <w:t>junio</w:t>
      </w:r>
      <w:r w:rsidR="00E23EC2" w:rsidRPr="00CF7B0A">
        <w:rPr>
          <w:rFonts w:ascii="Arial" w:hAnsi="Arial" w:cs="Arial"/>
          <w:sz w:val="20"/>
          <w:szCs w:val="20"/>
        </w:rPr>
        <w:t xml:space="preserve"> 2018</w:t>
      </w:r>
      <w:r w:rsidR="00A04023" w:rsidRPr="00CF7B0A">
        <w:rPr>
          <w:rFonts w:ascii="Arial" w:hAnsi="Arial" w:cs="Arial"/>
          <w:sz w:val="20"/>
          <w:szCs w:val="20"/>
        </w:rPr>
        <w:t xml:space="preserve"> e</w:t>
      </w:r>
      <w:r w:rsidR="00C71211" w:rsidRPr="00CF7B0A">
        <w:rPr>
          <w:rFonts w:ascii="Arial" w:hAnsi="Arial" w:cs="Arial"/>
          <w:sz w:val="20"/>
          <w:szCs w:val="20"/>
        </w:rPr>
        <w:t>l sistema DIF no</w:t>
      </w:r>
      <w:r w:rsidR="00F14EFA" w:rsidRPr="00CF7B0A">
        <w:rPr>
          <w:rFonts w:ascii="Arial" w:hAnsi="Arial" w:cs="Arial"/>
          <w:sz w:val="20"/>
          <w:szCs w:val="20"/>
        </w:rPr>
        <w:t xml:space="preserve"> registro dentro de su contabilidad bienes Disponibles para su Transformación o consumo</w:t>
      </w:r>
      <w:r w:rsidR="00C71211" w:rsidRPr="00CF7B0A">
        <w:rPr>
          <w:rFonts w:ascii="Arial" w:hAnsi="Arial" w:cs="Arial"/>
          <w:sz w:val="20"/>
          <w:szCs w:val="20"/>
        </w:rPr>
        <w:t>.</w:t>
      </w:r>
    </w:p>
    <w:p w:rsidR="00D71E81" w:rsidRDefault="00CF7B0A" w:rsidP="00CF7B0A">
      <w:pPr>
        <w:pStyle w:val="Prrafodelista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CF7B0A">
        <w:rPr>
          <w:rFonts w:ascii="Arial" w:hAnsi="Arial" w:cs="Arial"/>
          <w:sz w:val="20"/>
          <w:szCs w:val="20"/>
        </w:rPr>
        <w:t xml:space="preserve">ALMACEN: </w:t>
      </w:r>
      <w:r w:rsidR="00F155E6">
        <w:rPr>
          <w:rFonts w:ascii="Arial" w:hAnsi="Arial" w:cs="Arial"/>
          <w:sz w:val="20"/>
          <w:szCs w:val="20"/>
        </w:rPr>
        <w:t>Al 30</w:t>
      </w:r>
      <w:r w:rsidR="00E748C9" w:rsidRPr="00CF7B0A">
        <w:rPr>
          <w:rFonts w:ascii="Arial" w:hAnsi="Arial" w:cs="Arial"/>
          <w:sz w:val="20"/>
          <w:szCs w:val="20"/>
        </w:rPr>
        <w:t xml:space="preserve"> de </w:t>
      </w:r>
      <w:r w:rsidR="00F155E6">
        <w:rPr>
          <w:rFonts w:ascii="Arial" w:hAnsi="Arial" w:cs="Arial"/>
          <w:sz w:val="20"/>
          <w:szCs w:val="20"/>
        </w:rPr>
        <w:t>junio</w:t>
      </w:r>
      <w:r w:rsidR="00AF638A" w:rsidRPr="00CF7B0A">
        <w:rPr>
          <w:rFonts w:ascii="Arial" w:hAnsi="Arial" w:cs="Arial"/>
          <w:sz w:val="20"/>
          <w:szCs w:val="20"/>
        </w:rPr>
        <w:t xml:space="preserve"> </w:t>
      </w:r>
      <w:r w:rsidR="00E23EC2" w:rsidRPr="00CF7B0A">
        <w:rPr>
          <w:rFonts w:ascii="Arial" w:hAnsi="Arial" w:cs="Arial"/>
          <w:sz w:val="20"/>
          <w:szCs w:val="20"/>
        </w:rPr>
        <w:t>2018</w:t>
      </w:r>
      <w:r w:rsidR="00A6171E" w:rsidRPr="00CF7B0A">
        <w:rPr>
          <w:rFonts w:ascii="Arial" w:hAnsi="Arial" w:cs="Arial"/>
          <w:sz w:val="20"/>
          <w:szCs w:val="20"/>
        </w:rPr>
        <w:t xml:space="preserve"> no registro movimientos en la cuenta de almacén. </w:t>
      </w:r>
    </w:p>
    <w:p w:rsidR="00CF7B0A" w:rsidRPr="00CF7B0A" w:rsidRDefault="00CF7B0A" w:rsidP="00CF7B0A">
      <w:pPr>
        <w:pStyle w:val="Prrafodelista"/>
        <w:spacing w:line="276" w:lineRule="auto"/>
        <w:rPr>
          <w:rFonts w:ascii="Arial" w:hAnsi="Arial" w:cs="Arial"/>
          <w:sz w:val="20"/>
          <w:szCs w:val="20"/>
        </w:rPr>
      </w:pPr>
    </w:p>
    <w:p w:rsidR="007F7600" w:rsidRPr="007F7600" w:rsidRDefault="007F7600" w:rsidP="007F7600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Inversiones Financieras</w:t>
      </w:r>
    </w:p>
    <w:p w:rsidR="00D71E81" w:rsidRPr="00CF7B0A" w:rsidRDefault="00CF7B0A" w:rsidP="00CF7B0A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F7B0A">
        <w:rPr>
          <w:rFonts w:ascii="Arial" w:hAnsi="Arial" w:cs="Arial"/>
          <w:sz w:val="20"/>
          <w:szCs w:val="20"/>
        </w:rPr>
        <w:t>FIDEICOMISOS</w:t>
      </w:r>
      <w:r>
        <w:rPr>
          <w:rFonts w:ascii="Arial" w:hAnsi="Arial" w:cs="Arial"/>
          <w:sz w:val="20"/>
          <w:szCs w:val="20"/>
        </w:rPr>
        <w:t>: Al</w:t>
      </w:r>
      <w:r w:rsidR="000526E7" w:rsidRPr="00CF7B0A">
        <w:rPr>
          <w:rFonts w:ascii="Arial" w:hAnsi="Arial" w:cs="Arial"/>
          <w:sz w:val="20"/>
          <w:szCs w:val="20"/>
        </w:rPr>
        <w:t xml:space="preserve"> 3</w:t>
      </w:r>
      <w:r w:rsidR="00F155E6">
        <w:rPr>
          <w:rFonts w:ascii="Arial" w:hAnsi="Arial" w:cs="Arial"/>
          <w:sz w:val="20"/>
          <w:szCs w:val="20"/>
        </w:rPr>
        <w:t>0</w:t>
      </w:r>
      <w:r w:rsidR="00F3400F" w:rsidRPr="00CF7B0A">
        <w:rPr>
          <w:rFonts w:ascii="Arial" w:hAnsi="Arial" w:cs="Arial"/>
          <w:sz w:val="20"/>
          <w:szCs w:val="20"/>
        </w:rPr>
        <w:t xml:space="preserve"> de </w:t>
      </w:r>
      <w:r w:rsidR="00F155E6">
        <w:rPr>
          <w:rFonts w:ascii="Arial" w:hAnsi="Arial" w:cs="Arial"/>
          <w:sz w:val="20"/>
          <w:szCs w:val="20"/>
        </w:rPr>
        <w:t>junio</w:t>
      </w:r>
      <w:r w:rsidR="00AF638A" w:rsidRPr="00CF7B0A">
        <w:rPr>
          <w:rFonts w:ascii="Arial" w:hAnsi="Arial" w:cs="Arial"/>
          <w:sz w:val="20"/>
          <w:szCs w:val="20"/>
        </w:rPr>
        <w:t xml:space="preserve"> </w:t>
      </w:r>
      <w:r w:rsidR="00E23EC2" w:rsidRPr="00CF7B0A">
        <w:rPr>
          <w:rFonts w:ascii="Arial" w:hAnsi="Arial" w:cs="Arial"/>
          <w:sz w:val="20"/>
          <w:szCs w:val="20"/>
        </w:rPr>
        <w:t>2018</w:t>
      </w:r>
      <w:r w:rsidR="00A6171E" w:rsidRPr="00CF7B0A">
        <w:rPr>
          <w:rFonts w:ascii="Arial" w:hAnsi="Arial" w:cs="Arial"/>
          <w:sz w:val="20"/>
          <w:szCs w:val="20"/>
        </w:rPr>
        <w:t xml:space="preserve"> no se registró inversiones financieras fideicomisos dentro</w:t>
      </w:r>
      <w:r>
        <w:rPr>
          <w:rFonts w:ascii="Arial" w:hAnsi="Arial" w:cs="Arial"/>
          <w:sz w:val="20"/>
          <w:szCs w:val="20"/>
        </w:rPr>
        <w:t xml:space="preserve"> de la</w:t>
      </w:r>
      <w:r w:rsidR="00A6171E" w:rsidRPr="00CF7B0A">
        <w:rPr>
          <w:rFonts w:ascii="Arial" w:hAnsi="Arial" w:cs="Arial"/>
          <w:sz w:val="20"/>
          <w:szCs w:val="20"/>
        </w:rPr>
        <w:t xml:space="preserve"> contabilidad.</w:t>
      </w:r>
    </w:p>
    <w:p w:rsidR="00CF7B0A" w:rsidRPr="00543C11" w:rsidRDefault="00543C11" w:rsidP="00CF7B0A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PARTICIPACIONES Y APORTACIONES DE CAPITAL</w:t>
      </w:r>
      <w:r w:rsidR="00F155E6">
        <w:rPr>
          <w:rFonts w:ascii="Arial" w:hAnsi="Arial" w:cs="Arial"/>
          <w:sz w:val="20"/>
          <w:szCs w:val="20"/>
        </w:rPr>
        <w:t>: Al 30 de junio</w:t>
      </w:r>
      <w:r w:rsidR="00CF7B0A">
        <w:rPr>
          <w:rFonts w:ascii="Arial" w:hAnsi="Arial" w:cs="Arial"/>
          <w:sz w:val="20"/>
          <w:szCs w:val="20"/>
        </w:rPr>
        <w:t xml:space="preserve"> 2018 se informa que al no haber registros de inv</w:t>
      </w:r>
      <w:r>
        <w:rPr>
          <w:rFonts w:ascii="Arial" w:hAnsi="Arial" w:cs="Arial"/>
          <w:sz w:val="20"/>
          <w:szCs w:val="20"/>
        </w:rPr>
        <w:t>ersiones financieras</w:t>
      </w:r>
      <w:r w:rsidR="00CF7B0A">
        <w:rPr>
          <w:rFonts w:ascii="Arial" w:hAnsi="Arial" w:cs="Arial"/>
          <w:sz w:val="20"/>
          <w:szCs w:val="20"/>
        </w:rPr>
        <w:t xml:space="preserve"> el saldo en la cuenta es de cero en participaciones y aportaciones de capital</w:t>
      </w:r>
    </w:p>
    <w:p w:rsidR="00543C11" w:rsidRPr="00CF7B0A" w:rsidRDefault="00543C11" w:rsidP="00543C11">
      <w:pPr>
        <w:pStyle w:val="Prrafodelista"/>
        <w:spacing w:line="276" w:lineRule="auto"/>
        <w:ind w:left="1068"/>
        <w:rPr>
          <w:rFonts w:ascii="Arial" w:hAnsi="Arial" w:cs="Arial"/>
          <w:b/>
          <w:sz w:val="20"/>
          <w:szCs w:val="20"/>
        </w:rPr>
      </w:pPr>
    </w:p>
    <w:p w:rsidR="009E54C4" w:rsidRDefault="009E54C4" w:rsidP="00F14EF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FE127F">
        <w:rPr>
          <w:rFonts w:ascii="Arial" w:hAnsi="Arial" w:cs="Arial"/>
          <w:b/>
          <w:sz w:val="20"/>
          <w:szCs w:val="20"/>
        </w:rPr>
        <w:t>Bienes Muebles, Inmuebles e Intangibles.</w:t>
      </w:r>
    </w:p>
    <w:p w:rsidR="00B562EF" w:rsidRPr="00FE127F" w:rsidRDefault="00B562EF" w:rsidP="00B562E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RUBRO DE BIENES MUEBLES E INMUEBLES </w:t>
      </w:r>
    </w:p>
    <w:p w:rsidR="00931D93" w:rsidRPr="00FE127F" w:rsidRDefault="009E54C4" w:rsidP="007D37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>E</w:t>
      </w:r>
      <w:r w:rsidR="000A6332">
        <w:rPr>
          <w:rFonts w:ascii="Arial" w:hAnsi="Arial" w:cs="Arial"/>
          <w:sz w:val="20"/>
          <w:szCs w:val="20"/>
        </w:rPr>
        <w:t>n e</w:t>
      </w:r>
      <w:r w:rsidRPr="00FE127F">
        <w:rPr>
          <w:rFonts w:ascii="Arial" w:hAnsi="Arial" w:cs="Arial"/>
          <w:sz w:val="20"/>
          <w:szCs w:val="20"/>
        </w:rPr>
        <w:t xml:space="preserve">ste rubro se representa </w:t>
      </w:r>
      <w:r w:rsidR="00B562EF">
        <w:rPr>
          <w:rFonts w:ascii="Arial" w:hAnsi="Arial" w:cs="Arial"/>
          <w:sz w:val="20"/>
          <w:szCs w:val="20"/>
        </w:rPr>
        <w:t xml:space="preserve">de manera agrupada </w:t>
      </w:r>
      <w:r w:rsidRPr="00FE127F">
        <w:rPr>
          <w:rFonts w:ascii="Arial" w:hAnsi="Arial" w:cs="Arial"/>
          <w:sz w:val="20"/>
          <w:szCs w:val="20"/>
        </w:rPr>
        <w:t>los bienes muebles que son propiedad del Sistema Para el Desarrollo Integral de la Familia de Tenabo, que fueron adquiridos con recursos presupuestales</w:t>
      </w:r>
      <w:r w:rsidR="00B43E6D">
        <w:rPr>
          <w:rFonts w:ascii="Arial" w:hAnsi="Arial" w:cs="Arial"/>
          <w:sz w:val="20"/>
          <w:szCs w:val="20"/>
        </w:rPr>
        <w:t xml:space="preserve"> </w:t>
      </w:r>
      <w:r w:rsidR="000A6332">
        <w:rPr>
          <w:rFonts w:ascii="Arial" w:hAnsi="Arial" w:cs="Arial"/>
          <w:sz w:val="20"/>
          <w:szCs w:val="20"/>
        </w:rPr>
        <w:t>correspondiente al ejercicio</w:t>
      </w:r>
      <w:r w:rsidR="00931D93">
        <w:rPr>
          <w:rFonts w:ascii="Arial" w:hAnsi="Arial" w:cs="Arial"/>
          <w:sz w:val="20"/>
          <w:szCs w:val="20"/>
        </w:rPr>
        <w:t xml:space="preserve"> que se informa.</w:t>
      </w:r>
    </w:p>
    <w:p w:rsidR="009E54C4" w:rsidRDefault="000526E7" w:rsidP="009E54C4">
      <w:pPr>
        <w:spacing w:line="276" w:lineRule="auto"/>
        <w:rPr>
          <w:rFonts w:ascii="Arial" w:hAnsi="Arial" w:cs="Arial"/>
          <w:sz w:val="20"/>
          <w:szCs w:val="20"/>
        </w:rPr>
      </w:pPr>
      <w:r w:rsidRPr="000B5661">
        <w:rPr>
          <w:rFonts w:ascii="Arial" w:hAnsi="Arial" w:cs="Arial"/>
          <w:sz w:val="20"/>
          <w:szCs w:val="20"/>
        </w:rPr>
        <w:lastRenderedPageBreak/>
        <w:t>Al 3</w:t>
      </w:r>
      <w:r w:rsidR="00F155E6">
        <w:rPr>
          <w:rFonts w:ascii="Arial" w:hAnsi="Arial" w:cs="Arial"/>
          <w:sz w:val="20"/>
          <w:szCs w:val="20"/>
        </w:rPr>
        <w:t>0</w:t>
      </w:r>
      <w:r w:rsidR="006D0A9F">
        <w:rPr>
          <w:rFonts w:ascii="Arial" w:hAnsi="Arial" w:cs="Arial"/>
          <w:sz w:val="20"/>
          <w:szCs w:val="20"/>
        </w:rPr>
        <w:t xml:space="preserve"> de </w:t>
      </w:r>
      <w:r w:rsidR="00F155E6">
        <w:rPr>
          <w:rFonts w:ascii="Arial" w:hAnsi="Arial" w:cs="Arial"/>
          <w:sz w:val="20"/>
          <w:szCs w:val="20"/>
        </w:rPr>
        <w:t>junio</w:t>
      </w:r>
      <w:r w:rsidR="00B43E6D">
        <w:rPr>
          <w:rFonts w:ascii="Arial" w:hAnsi="Arial" w:cs="Arial"/>
          <w:sz w:val="20"/>
          <w:szCs w:val="20"/>
        </w:rPr>
        <w:t xml:space="preserve"> el rubro de</w:t>
      </w:r>
      <w:r w:rsidR="00DD6934" w:rsidRPr="00A6171E">
        <w:rPr>
          <w:sz w:val="20"/>
          <w:szCs w:val="20"/>
        </w:rPr>
        <w:t xml:space="preserve"> </w:t>
      </w:r>
      <w:r w:rsidR="00DD6934" w:rsidRPr="00A6171E">
        <w:rPr>
          <w:rFonts w:ascii="Arial" w:hAnsi="Arial" w:cs="Arial"/>
          <w:sz w:val="20"/>
          <w:szCs w:val="20"/>
        </w:rPr>
        <w:t xml:space="preserve">bienes muebles e </w:t>
      </w:r>
      <w:r w:rsidR="00F13E62">
        <w:rPr>
          <w:rFonts w:ascii="Arial" w:hAnsi="Arial" w:cs="Arial"/>
          <w:sz w:val="20"/>
          <w:szCs w:val="20"/>
        </w:rPr>
        <w:t>inmuebles haciende a $284,094.10</w:t>
      </w:r>
      <w:r w:rsidR="00DD6934" w:rsidRPr="00A6171E">
        <w:rPr>
          <w:rFonts w:ascii="Arial" w:hAnsi="Arial" w:cs="Arial"/>
          <w:sz w:val="20"/>
          <w:szCs w:val="20"/>
        </w:rPr>
        <w:t xml:space="preserve"> pesos</w:t>
      </w:r>
    </w:p>
    <w:p w:rsidR="00931D93" w:rsidRPr="00A6171E" w:rsidRDefault="00931D93" w:rsidP="009E54C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134"/>
        <w:gridCol w:w="1559"/>
        <w:gridCol w:w="1559"/>
        <w:gridCol w:w="1134"/>
        <w:gridCol w:w="992"/>
        <w:gridCol w:w="1134"/>
        <w:gridCol w:w="1134"/>
      </w:tblGrid>
      <w:tr w:rsidR="00671EDB" w:rsidRPr="00F91C8F" w:rsidTr="00A6171E">
        <w:trPr>
          <w:trHeight w:val="600"/>
        </w:trPr>
        <w:tc>
          <w:tcPr>
            <w:tcW w:w="851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702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134" w:type="dxa"/>
            <w:hideMark/>
          </w:tcPr>
          <w:p w:rsidR="00671EDB" w:rsidRPr="00A6171E" w:rsidRDefault="00065522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M.O.I.</w:t>
            </w:r>
          </w:p>
        </w:tc>
        <w:tc>
          <w:tcPr>
            <w:tcW w:w="1559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del ejercicio</w:t>
            </w:r>
          </w:p>
        </w:tc>
        <w:tc>
          <w:tcPr>
            <w:tcW w:w="1559" w:type="dxa"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Acumulada</w:t>
            </w:r>
          </w:p>
        </w:tc>
        <w:tc>
          <w:tcPr>
            <w:tcW w:w="1134" w:type="dxa"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992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Método</w:t>
            </w:r>
          </w:p>
        </w:tc>
        <w:tc>
          <w:tcPr>
            <w:tcW w:w="1134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Tasas Aplicada</w:t>
            </w:r>
          </w:p>
        </w:tc>
        <w:tc>
          <w:tcPr>
            <w:tcW w:w="1134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Criterios</w:t>
            </w:r>
          </w:p>
        </w:tc>
      </w:tr>
      <w:tr w:rsidR="00671EDB" w:rsidRPr="00F91C8F" w:rsidTr="00A6171E">
        <w:trPr>
          <w:trHeight w:val="900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1230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Bienes Inmuebles, Infraestructura y Construcciones en Proceso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300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1231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300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1232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Viviendas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300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1233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Edificios no Habitacionales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300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1234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Infraestructura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581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1235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Construcciones en Proceso en Bienes de Dominio Público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600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1236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Construcciones en Proceso en Bienes Propios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300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1239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Bienes Inmuebles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300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1240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Bienes Muebles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409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1241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134" w:type="dxa"/>
            <w:hideMark/>
          </w:tcPr>
          <w:p w:rsidR="0098598E" w:rsidRPr="00F91C8F" w:rsidRDefault="008C2424" w:rsidP="009859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62,150</w:t>
            </w:r>
            <w:r w:rsidR="00DE52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.65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7148D9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17,983.68</w:t>
            </w:r>
          </w:p>
        </w:tc>
        <w:tc>
          <w:tcPr>
            <w:tcW w:w="1559" w:type="dxa"/>
          </w:tcPr>
          <w:p w:rsidR="00671EDB" w:rsidRDefault="007148D9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24,887.75</w:t>
            </w:r>
          </w:p>
        </w:tc>
        <w:tc>
          <w:tcPr>
            <w:tcW w:w="1134" w:type="dxa"/>
          </w:tcPr>
          <w:p w:rsidR="00671EDB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37,262.90</w:t>
            </w:r>
          </w:p>
          <w:p w:rsidR="0098598E" w:rsidRDefault="0098598E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F2FBA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Mobiliario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10 % </w:t>
            </w:r>
            <w:r w:rsidRPr="006F2FBA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y Equipo de cómputo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33.33%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01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1242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134" w:type="dxa"/>
            <w:hideMark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  <w:r w:rsidR="008C242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6.00</w:t>
            </w:r>
          </w:p>
        </w:tc>
        <w:tc>
          <w:tcPr>
            <w:tcW w:w="992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Otro mobiliario y equipo educacional y recreativo </w:t>
            </w:r>
            <w:r w:rsidRPr="00947C5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20% 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07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1243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134" w:type="dxa"/>
            <w:hideMark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</w:t>
            </w:r>
            <w:r w:rsidR="008C242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25.00</w:t>
            </w:r>
          </w:p>
        </w:tc>
        <w:tc>
          <w:tcPr>
            <w:tcW w:w="992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Equipo médico y de laboratorio  </w:t>
            </w:r>
            <w:r w:rsidRPr="00947C5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98598E">
        <w:trPr>
          <w:trHeight w:val="413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1244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134" w:type="dxa"/>
            <w:hideMark/>
          </w:tcPr>
          <w:p w:rsidR="00671EDB" w:rsidRPr="00F91C8F" w:rsidRDefault="00DE5203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846,503.01</w:t>
            </w:r>
          </w:p>
        </w:tc>
        <w:tc>
          <w:tcPr>
            <w:tcW w:w="1559" w:type="dxa"/>
            <w:noWrap/>
          </w:tcPr>
          <w:p w:rsidR="00671EDB" w:rsidRPr="00F91C8F" w:rsidRDefault="007148D9" w:rsidP="007148D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169,300.60</w:t>
            </w:r>
          </w:p>
        </w:tc>
        <w:tc>
          <w:tcPr>
            <w:tcW w:w="1559" w:type="dxa"/>
          </w:tcPr>
          <w:p w:rsidR="00671EDB" w:rsidRDefault="009A7A1B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 w:rsidRPr="009A7A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614,703.01</w:t>
            </w:r>
          </w:p>
        </w:tc>
        <w:tc>
          <w:tcPr>
            <w:tcW w:w="1134" w:type="dxa"/>
          </w:tcPr>
          <w:p w:rsidR="00671EDB" w:rsidRPr="00DE5203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231,800.00</w:t>
            </w:r>
          </w:p>
        </w:tc>
        <w:tc>
          <w:tcPr>
            <w:tcW w:w="992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A7A1B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Equipo de Transporte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20%</w:t>
            </w:r>
          </w:p>
        </w:tc>
        <w:tc>
          <w:tcPr>
            <w:tcW w:w="1134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19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1245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91F9B" w:rsidRPr="00F91C8F" w:rsidTr="00A6171E">
        <w:trPr>
          <w:trHeight w:val="397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1246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134" w:type="dxa"/>
          </w:tcPr>
          <w:p w:rsidR="00D91F9B" w:rsidRPr="00F91C8F" w:rsidRDefault="008C2424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17,633.00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7148D9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1,763.10</w:t>
            </w:r>
          </w:p>
        </w:tc>
        <w:tc>
          <w:tcPr>
            <w:tcW w:w="1559" w:type="dxa"/>
          </w:tcPr>
          <w:p w:rsidR="00D91F9B" w:rsidRDefault="002A31F1" w:rsidP="00D91F9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2,632.80</w:t>
            </w:r>
          </w:p>
        </w:tc>
        <w:tc>
          <w:tcPr>
            <w:tcW w:w="1134" w:type="dxa"/>
          </w:tcPr>
          <w:p w:rsidR="00D91F9B" w:rsidRPr="00F91C8F" w:rsidRDefault="002F3776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15,000</w:t>
            </w:r>
            <w:r w:rsidR="001C0E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.20</w:t>
            </w: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D91F9B" w:rsidRPr="00F91C8F" w:rsidRDefault="002A31F1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A31F1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Maquinaria, Otros Equipos y Herramientas </w:t>
            </w:r>
            <w:r w:rsidR="00D91F9B" w:rsidRPr="002A31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10%</w:t>
            </w: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D91F9B" w:rsidRPr="00F91C8F" w:rsidTr="00A6171E">
        <w:trPr>
          <w:trHeight w:val="417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1247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Colecciones, Obras de Arte y Objetos Valiosos</w:t>
            </w:r>
          </w:p>
        </w:tc>
        <w:tc>
          <w:tcPr>
            <w:tcW w:w="1134" w:type="dxa"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91F9B" w:rsidRPr="00F91C8F" w:rsidTr="00A6171E">
        <w:trPr>
          <w:trHeight w:val="300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1248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134" w:type="dxa"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2FBA" w:rsidRPr="00F91C8F" w:rsidTr="006F2FBA">
        <w:trPr>
          <w:trHeight w:val="300"/>
        </w:trPr>
        <w:tc>
          <w:tcPr>
            <w:tcW w:w="2553" w:type="dxa"/>
            <w:gridSpan w:val="2"/>
          </w:tcPr>
          <w:p w:rsidR="006F2FBA" w:rsidRPr="00A6171E" w:rsidRDefault="006F2FBA" w:rsidP="00D91F9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34" w:type="dxa"/>
          </w:tcPr>
          <w:p w:rsidR="006F2FBA" w:rsidRPr="00A6171E" w:rsidRDefault="008C2424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926,317.66</w:t>
            </w:r>
          </w:p>
        </w:tc>
        <w:tc>
          <w:tcPr>
            <w:tcW w:w="1559" w:type="dxa"/>
            <w:noWrap/>
          </w:tcPr>
          <w:p w:rsidR="006F2FBA" w:rsidRPr="00A6171E" w:rsidRDefault="007148D9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189,047.38</w:t>
            </w:r>
          </w:p>
        </w:tc>
        <w:tc>
          <w:tcPr>
            <w:tcW w:w="1559" w:type="dxa"/>
          </w:tcPr>
          <w:p w:rsidR="006F2FBA" w:rsidRPr="00A6171E" w:rsidRDefault="007148D9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642,223.56</w:t>
            </w:r>
          </w:p>
        </w:tc>
        <w:tc>
          <w:tcPr>
            <w:tcW w:w="1134" w:type="dxa"/>
          </w:tcPr>
          <w:p w:rsidR="006F2FBA" w:rsidRPr="00A6171E" w:rsidRDefault="002F3776" w:rsidP="001C0EED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284,094.1</w:t>
            </w:r>
            <w:r w:rsidR="001C0EE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260" w:type="dxa"/>
            <w:gridSpan w:val="3"/>
            <w:noWrap/>
          </w:tcPr>
          <w:p w:rsidR="006F2FBA" w:rsidRPr="00A6171E" w:rsidRDefault="006F2FBA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A6171E" w:rsidRDefault="00A6171E" w:rsidP="007F6C19">
      <w:pPr>
        <w:spacing w:line="276" w:lineRule="auto"/>
        <w:rPr>
          <w:rFonts w:ascii="Arial" w:hAnsi="Arial" w:cs="Arial"/>
          <w:sz w:val="4"/>
          <w:szCs w:val="4"/>
        </w:rPr>
      </w:pPr>
    </w:p>
    <w:p w:rsidR="004C2CD4" w:rsidRDefault="004C2CD4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2CD4" w:rsidRDefault="00A6171E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171E">
        <w:rPr>
          <w:rFonts w:ascii="Arial" w:hAnsi="Arial" w:cs="Arial"/>
          <w:sz w:val="20"/>
          <w:szCs w:val="20"/>
        </w:rPr>
        <w:t xml:space="preserve">Para la determinación de la depreciación de los bienes muebles, se adoptaron los porcentajes establecidos por el Consejo Nacional de Armonización Contable </w:t>
      </w:r>
      <w:r w:rsidR="00931D93" w:rsidRPr="00931D93">
        <w:rPr>
          <w:rFonts w:ascii="Arial" w:hAnsi="Arial" w:cs="Arial"/>
          <w:sz w:val="20"/>
          <w:szCs w:val="20"/>
        </w:rPr>
        <w:t>“Guía de vida útil estimada y porcentajes de depreciación”.</w:t>
      </w:r>
    </w:p>
    <w:p w:rsidR="000A6332" w:rsidRPr="00A6171E" w:rsidRDefault="000A6332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54C4" w:rsidRPr="00B562EF" w:rsidRDefault="00B562EF" w:rsidP="00B562E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B562EF">
        <w:rPr>
          <w:rFonts w:ascii="Arial" w:hAnsi="Arial" w:cs="Arial"/>
          <w:sz w:val="20"/>
          <w:szCs w:val="20"/>
        </w:rPr>
        <w:lastRenderedPageBreak/>
        <w:t>LOS RUBROS DE ACTIVOS INTANGIBLES Y DIFERIDOS</w:t>
      </w:r>
    </w:p>
    <w:p w:rsidR="00A8768C" w:rsidRPr="00A8768C" w:rsidRDefault="009E54C4" w:rsidP="00612D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F9A">
        <w:rPr>
          <w:rFonts w:ascii="Arial" w:hAnsi="Arial" w:cs="Arial"/>
          <w:sz w:val="20"/>
          <w:szCs w:val="20"/>
        </w:rPr>
        <w:t>E</w:t>
      </w:r>
      <w:r w:rsidR="007D37CF" w:rsidRPr="00507F9A">
        <w:rPr>
          <w:rFonts w:ascii="Arial" w:hAnsi="Arial" w:cs="Arial"/>
          <w:sz w:val="20"/>
          <w:szCs w:val="20"/>
        </w:rPr>
        <w:t>ste rub</w:t>
      </w:r>
      <w:r w:rsidR="00612D2B" w:rsidRPr="00507F9A">
        <w:rPr>
          <w:rFonts w:ascii="Arial" w:hAnsi="Arial" w:cs="Arial"/>
          <w:sz w:val="20"/>
          <w:szCs w:val="20"/>
        </w:rPr>
        <w:t>ro refleja un monto de $1</w:t>
      </w:r>
      <w:r w:rsidR="00F43F96">
        <w:rPr>
          <w:rFonts w:ascii="Arial" w:hAnsi="Arial" w:cs="Arial"/>
          <w:sz w:val="20"/>
          <w:szCs w:val="20"/>
        </w:rPr>
        <w:t>9,836.8</w:t>
      </w:r>
      <w:r w:rsidR="00612D2B" w:rsidRPr="00507F9A">
        <w:rPr>
          <w:rFonts w:ascii="Arial" w:hAnsi="Arial" w:cs="Arial"/>
          <w:sz w:val="20"/>
          <w:szCs w:val="20"/>
        </w:rPr>
        <w:t>0</w:t>
      </w:r>
      <w:r w:rsidR="007D37CF" w:rsidRPr="00507F9A">
        <w:rPr>
          <w:rFonts w:ascii="Arial" w:hAnsi="Arial" w:cs="Arial"/>
          <w:sz w:val="20"/>
          <w:szCs w:val="20"/>
        </w:rPr>
        <w:t xml:space="preserve"> el cual está integrado de dos</w:t>
      </w:r>
      <w:r w:rsidRPr="00507F9A">
        <w:rPr>
          <w:rFonts w:ascii="Arial" w:hAnsi="Arial" w:cs="Arial"/>
          <w:sz w:val="20"/>
          <w:szCs w:val="20"/>
        </w:rPr>
        <w:t xml:space="preserve"> </w:t>
      </w:r>
      <w:r w:rsidR="00F43F96" w:rsidRPr="00507F9A">
        <w:rPr>
          <w:rFonts w:ascii="Arial" w:hAnsi="Arial" w:cs="Arial"/>
          <w:sz w:val="20"/>
          <w:szCs w:val="20"/>
        </w:rPr>
        <w:t>Software y</w:t>
      </w:r>
      <w:r w:rsidR="00612D2B" w:rsidRPr="00507F9A">
        <w:rPr>
          <w:rFonts w:ascii="Arial" w:hAnsi="Arial" w:cs="Arial"/>
          <w:sz w:val="20"/>
          <w:szCs w:val="20"/>
        </w:rPr>
        <w:t xml:space="preserve"> una actualización de soft</w:t>
      </w:r>
      <w:r w:rsidR="007F6C19" w:rsidRPr="00507F9A">
        <w:rPr>
          <w:rFonts w:ascii="Arial" w:hAnsi="Arial" w:cs="Arial"/>
          <w:sz w:val="20"/>
          <w:szCs w:val="20"/>
        </w:rPr>
        <w:t xml:space="preserve">ware los cuales se utilizan en el sistema contable </w:t>
      </w:r>
      <w:r w:rsidR="00F43F96" w:rsidRPr="00507F9A">
        <w:rPr>
          <w:rFonts w:ascii="Arial" w:hAnsi="Arial" w:cs="Arial"/>
          <w:sz w:val="20"/>
          <w:szCs w:val="20"/>
        </w:rPr>
        <w:t>del sistema</w:t>
      </w:r>
      <w:r w:rsidR="007D37CF" w:rsidRPr="00507F9A">
        <w:rPr>
          <w:rFonts w:ascii="Arial" w:hAnsi="Arial" w:cs="Arial"/>
          <w:sz w:val="20"/>
          <w:szCs w:val="20"/>
        </w:rPr>
        <w:t xml:space="preserve"> DIF.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908"/>
        <w:gridCol w:w="1676"/>
        <w:gridCol w:w="1217"/>
        <w:gridCol w:w="1357"/>
        <w:gridCol w:w="1417"/>
        <w:gridCol w:w="1217"/>
      </w:tblGrid>
      <w:tr w:rsidR="005F1D67" w:rsidRPr="00507F9A" w:rsidTr="005F1D67">
        <w:trPr>
          <w:trHeight w:val="167"/>
        </w:trPr>
        <w:tc>
          <w:tcPr>
            <w:tcW w:w="7792" w:type="dxa"/>
            <w:gridSpan w:val="6"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ESF-09 INTANGIBLES Y DIFERIDOS</w:t>
            </w:r>
          </w:p>
        </w:tc>
      </w:tr>
      <w:tr w:rsidR="005F1D67" w:rsidRPr="00507F9A" w:rsidTr="005F1D67">
        <w:trPr>
          <w:trHeight w:val="543"/>
        </w:trPr>
        <w:tc>
          <w:tcPr>
            <w:tcW w:w="908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676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21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Monto</w:t>
            </w:r>
          </w:p>
        </w:tc>
        <w:tc>
          <w:tcPr>
            <w:tcW w:w="135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Amortización del ejercicio</w:t>
            </w:r>
          </w:p>
        </w:tc>
        <w:tc>
          <w:tcPr>
            <w:tcW w:w="1417" w:type="dxa"/>
            <w:hideMark/>
          </w:tcPr>
          <w:p w:rsidR="005F1D67" w:rsidRPr="00507F9A" w:rsidRDefault="005F1D67" w:rsidP="005F1D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Amortización Acumulada</w:t>
            </w:r>
          </w:p>
        </w:tc>
        <w:tc>
          <w:tcPr>
            <w:tcW w:w="121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</w:tr>
      <w:tr w:rsidR="005F1D67" w:rsidRPr="00507F9A" w:rsidTr="005F1D67">
        <w:trPr>
          <w:trHeight w:val="300"/>
        </w:trPr>
        <w:tc>
          <w:tcPr>
            <w:tcW w:w="908" w:type="dxa"/>
            <w:hideMark/>
          </w:tcPr>
          <w:p w:rsidR="005F1D67" w:rsidRPr="00507F9A" w:rsidRDefault="005F1D67" w:rsidP="00676CC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1251</w:t>
            </w:r>
          </w:p>
        </w:tc>
        <w:tc>
          <w:tcPr>
            <w:tcW w:w="1676" w:type="dxa"/>
            <w:hideMark/>
          </w:tcPr>
          <w:p w:rsidR="005F1D67" w:rsidRPr="00507F9A" w:rsidRDefault="005F1D67" w:rsidP="00676C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Software</w:t>
            </w:r>
          </w:p>
        </w:tc>
        <w:tc>
          <w:tcPr>
            <w:tcW w:w="1217" w:type="dxa"/>
            <w:hideMark/>
          </w:tcPr>
          <w:p w:rsidR="005F1D67" w:rsidRPr="00507F9A" w:rsidRDefault="00D275D1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$19,836.8</w:t>
            </w:r>
            <w:r w:rsidR="004C2CD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7" w:type="dxa"/>
            <w:noWrap/>
            <w:hideMark/>
          </w:tcPr>
          <w:p w:rsidR="005F1D67" w:rsidRPr="00507F9A" w:rsidRDefault="005F1D67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7" w:type="dxa"/>
            <w:noWrap/>
            <w:hideMark/>
          </w:tcPr>
          <w:p w:rsidR="005F1D67" w:rsidRPr="00507F9A" w:rsidRDefault="009706DA" w:rsidP="009706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$19,836.8</w:t>
            </w:r>
            <w:r w:rsidR="005F1D67"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</w:tr>
      <w:tr w:rsidR="005F1D67" w:rsidRPr="00507F9A" w:rsidTr="005F1D67">
        <w:trPr>
          <w:trHeight w:val="300"/>
        </w:trPr>
        <w:tc>
          <w:tcPr>
            <w:tcW w:w="2584" w:type="dxa"/>
            <w:gridSpan w:val="2"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17" w:type="dxa"/>
          </w:tcPr>
          <w:p w:rsidR="005F1D67" w:rsidRPr="00507F9A" w:rsidRDefault="00D275D1" w:rsidP="00676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$19,836.8</w:t>
            </w:r>
            <w:r w:rsidR="005F1D67" w:rsidRPr="00507F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7" w:type="dxa"/>
            <w:noWrap/>
          </w:tcPr>
          <w:p w:rsidR="005F1D67" w:rsidRPr="00507F9A" w:rsidRDefault="005F1D67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noWrap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7" w:type="dxa"/>
            <w:noWrap/>
          </w:tcPr>
          <w:p w:rsidR="005F1D67" w:rsidRPr="00507F9A" w:rsidRDefault="009706DA" w:rsidP="00676C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$19,836.8</w:t>
            </w:r>
            <w:r w:rsidR="005F1D67"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</w:tr>
    </w:tbl>
    <w:p w:rsidR="00B562EF" w:rsidRDefault="00B562EF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562EF" w:rsidRDefault="00B562EF" w:rsidP="00B562EF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Estimaciones y Deterioros</w:t>
      </w:r>
      <w:r w:rsidRPr="00B562EF">
        <w:rPr>
          <w:rFonts w:ascii="Arial" w:hAnsi="Arial" w:cs="Arial"/>
          <w:b/>
          <w:sz w:val="20"/>
          <w:szCs w:val="20"/>
        </w:rPr>
        <w:t>.</w:t>
      </w:r>
      <w:r w:rsidR="008366AA">
        <w:rPr>
          <w:rFonts w:ascii="Arial" w:hAnsi="Arial" w:cs="Arial"/>
          <w:b/>
          <w:sz w:val="20"/>
          <w:szCs w:val="20"/>
        </w:rPr>
        <w:t xml:space="preserve"> </w:t>
      </w:r>
      <w:r w:rsidR="008366AA">
        <w:rPr>
          <w:rFonts w:ascii="Arial" w:hAnsi="Arial" w:cs="Arial"/>
          <w:sz w:val="20"/>
          <w:szCs w:val="20"/>
        </w:rPr>
        <w:t>El sistema DIF Tenabo no ha realizado determinaciones por concepto de</w:t>
      </w:r>
      <w:r w:rsidR="00280F18">
        <w:rPr>
          <w:rFonts w:ascii="Arial" w:hAnsi="Arial" w:cs="Arial"/>
          <w:sz w:val="20"/>
          <w:szCs w:val="20"/>
        </w:rPr>
        <w:t xml:space="preserve"> estimaciones y deterioros al 30 de junio</w:t>
      </w:r>
      <w:r w:rsidR="008366AA">
        <w:rPr>
          <w:rFonts w:ascii="Arial" w:hAnsi="Arial" w:cs="Arial"/>
          <w:sz w:val="20"/>
          <w:szCs w:val="20"/>
        </w:rPr>
        <w:t xml:space="preserve"> 2018.</w:t>
      </w:r>
    </w:p>
    <w:p w:rsidR="00B562EF" w:rsidRDefault="00B562EF" w:rsidP="00B562EF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EF" w:rsidRPr="00161727" w:rsidRDefault="00B562EF" w:rsidP="00161727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activos</w:t>
      </w:r>
      <w:r w:rsidR="00161727">
        <w:rPr>
          <w:rFonts w:ascii="Arial" w:hAnsi="Arial" w:cs="Arial"/>
          <w:b/>
          <w:sz w:val="20"/>
          <w:szCs w:val="20"/>
        </w:rPr>
        <w:t xml:space="preserve">: </w:t>
      </w:r>
      <w:r w:rsidR="00280F18">
        <w:rPr>
          <w:rFonts w:ascii="Arial" w:hAnsi="Arial" w:cs="Arial"/>
          <w:sz w:val="20"/>
          <w:szCs w:val="20"/>
        </w:rPr>
        <w:t>al 30 de Junio</w:t>
      </w:r>
      <w:r w:rsidR="00161727">
        <w:rPr>
          <w:rFonts w:ascii="Arial" w:hAnsi="Arial" w:cs="Arial"/>
          <w:sz w:val="20"/>
          <w:szCs w:val="20"/>
        </w:rPr>
        <w:t xml:space="preserve"> el sistema DIF no cuenta con saldos en los rubros de otros activos</w:t>
      </w:r>
    </w:p>
    <w:p w:rsidR="009E54C4" w:rsidRPr="00507F9A" w:rsidRDefault="009E54C4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F9A">
        <w:rPr>
          <w:rFonts w:ascii="Arial" w:hAnsi="Arial" w:cs="Arial"/>
          <w:b/>
          <w:sz w:val="20"/>
          <w:szCs w:val="20"/>
        </w:rPr>
        <w:t>PASIVO</w:t>
      </w:r>
    </w:p>
    <w:p w:rsidR="00C8038C" w:rsidRDefault="009E54C4" w:rsidP="005928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 xml:space="preserve">Es el conjunto de cuentas que permite el registro de las obligaciones contraídas por el Sistema para el Desarrollo Integral de la Familia de Tenabo, para el desarrollo de sus funciones y la presentación de los servicios públicos. </w:t>
      </w:r>
    </w:p>
    <w:p w:rsidR="00A8768C" w:rsidRPr="00A3361D" w:rsidRDefault="00161727" w:rsidP="00161727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361D">
        <w:rPr>
          <w:rFonts w:ascii="Arial" w:hAnsi="Arial" w:cs="Arial"/>
          <w:b/>
          <w:sz w:val="20"/>
          <w:szCs w:val="20"/>
        </w:rPr>
        <w:t xml:space="preserve">CUENTAS Y DOCUMENTOS POR PAGAR </w:t>
      </w:r>
    </w:p>
    <w:p w:rsidR="009E54C4" w:rsidRPr="00161727" w:rsidRDefault="009E54C4" w:rsidP="00161727">
      <w:pPr>
        <w:spacing w:line="276" w:lineRule="auto"/>
        <w:rPr>
          <w:rFonts w:ascii="Arial" w:hAnsi="Arial" w:cs="Arial"/>
          <w:sz w:val="20"/>
          <w:szCs w:val="20"/>
        </w:rPr>
      </w:pPr>
      <w:r w:rsidRPr="00161727">
        <w:rPr>
          <w:rFonts w:ascii="Arial" w:hAnsi="Arial" w:cs="Arial"/>
          <w:sz w:val="20"/>
          <w:szCs w:val="20"/>
        </w:rPr>
        <w:t xml:space="preserve">Cuentas por Pagar a Corto Plazo </w:t>
      </w: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1134"/>
        <w:gridCol w:w="1984"/>
        <w:gridCol w:w="992"/>
        <w:gridCol w:w="1418"/>
        <w:gridCol w:w="992"/>
      </w:tblGrid>
      <w:tr w:rsidR="001C17B1" w:rsidRPr="00B7483E" w:rsidTr="00B95447">
        <w:trPr>
          <w:trHeight w:val="283"/>
        </w:trPr>
        <w:tc>
          <w:tcPr>
            <w:tcW w:w="851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CUENTA</w:t>
            </w:r>
          </w:p>
        </w:tc>
        <w:tc>
          <w:tcPr>
            <w:tcW w:w="2126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  <w:tc>
          <w:tcPr>
            <w:tcW w:w="851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PARCIAL</w:t>
            </w:r>
          </w:p>
        </w:tc>
        <w:tc>
          <w:tcPr>
            <w:tcW w:w="1134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IMPORTE</w:t>
            </w:r>
          </w:p>
        </w:tc>
        <w:tc>
          <w:tcPr>
            <w:tcW w:w="1984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90 DÍAS</w:t>
            </w:r>
          </w:p>
        </w:tc>
        <w:tc>
          <w:tcPr>
            <w:tcW w:w="992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180 DÍAS</w:t>
            </w:r>
          </w:p>
        </w:tc>
        <w:tc>
          <w:tcPr>
            <w:tcW w:w="1418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MENOR O IGUAL A 365 DÍAS</w:t>
            </w:r>
          </w:p>
        </w:tc>
        <w:tc>
          <w:tcPr>
            <w:tcW w:w="992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MAYOR A 365 DÍAS</w:t>
            </w:r>
          </w:p>
        </w:tc>
      </w:tr>
      <w:tr w:rsidR="001C17B1" w:rsidRPr="00B7483E" w:rsidTr="00B95447">
        <w:trPr>
          <w:trHeight w:val="374"/>
        </w:trPr>
        <w:tc>
          <w:tcPr>
            <w:tcW w:w="851" w:type="dxa"/>
          </w:tcPr>
          <w:p w:rsidR="00280F18" w:rsidRPr="001C17B1" w:rsidRDefault="00280F18" w:rsidP="00A3361D">
            <w:pPr>
              <w:rPr>
                <w:rFonts w:ascii="Arial" w:hAnsi="Arial" w:cs="Arial"/>
                <w:sz w:val="14"/>
                <w:szCs w:val="14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2111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Servicios personales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$ 0.00</w:t>
            </w:r>
          </w:p>
        </w:tc>
        <w:tc>
          <w:tcPr>
            <w:tcW w:w="1984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B95447">
        <w:trPr>
          <w:trHeight w:val="283"/>
        </w:trPr>
        <w:tc>
          <w:tcPr>
            <w:tcW w:w="851" w:type="dxa"/>
          </w:tcPr>
          <w:p w:rsidR="00280F18" w:rsidRPr="001C17B1" w:rsidRDefault="00280F18" w:rsidP="00A3361D">
            <w:pPr>
              <w:rPr>
                <w:rFonts w:ascii="Arial" w:hAnsi="Arial" w:cs="Arial"/>
                <w:sz w:val="14"/>
                <w:szCs w:val="14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2112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Proveedores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0.00</w:t>
            </w:r>
          </w:p>
        </w:tc>
        <w:tc>
          <w:tcPr>
            <w:tcW w:w="1984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B95447">
        <w:trPr>
          <w:trHeight w:val="283"/>
        </w:trPr>
        <w:tc>
          <w:tcPr>
            <w:tcW w:w="851" w:type="dxa"/>
          </w:tcPr>
          <w:p w:rsidR="001C17B1" w:rsidRPr="001C17B1" w:rsidRDefault="001C17B1" w:rsidP="00A3361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2115</w:t>
            </w:r>
          </w:p>
        </w:tc>
        <w:tc>
          <w:tcPr>
            <w:tcW w:w="2126" w:type="dxa"/>
          </w:tcPr>
          <w:p w:rsidR="001C17B1" w:rsidRPr="00A8768C" w:rsidRDefault="001C17B1" w:rsidP="00A33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Transferencias Otorgadas por Pagar a Corto Plazo</w:t>
            </w:r>
          </w:p>
        </w:tc>
        <w:tc>
          <w:tcPr>
            <w:tcW w:w="851" w:type="dxa"/>
          </w:tcPr>
          <w:p w:rsidR="001C17B1" w:rsidRPr="00B7483E" w:rsidRDefault="001C17B1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7B1" w:rsidRDefault="001C17B1" w:rsidP="00A33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B95447">
        <w:trPr>
          <w:trHeight w:val="283"/>
        </w:trPr>
        <w:tc>
          <w:tcPr>
            <w:tcW w:w="851" w:type="dxa"/>
          </w:tcPr>
          <w:p w:rsidR="00280F18" w:rsidRPr="00280F18" w:rsidRDefault="001C17B1" w:rsidP="00A3361D">
            <w:pPr>
              <w:rPr>
                <w:rFonts w:ascii="Arial" w:hAnsi="Arial" w:cs="Arial"/>
                <w:sz w:val="12"/>
                <w:szCs w:val="20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2117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Retenciones y Contribuciones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8,746.44</w:t>
            </w:r>
          </w:p>
        </w:tc>
        <w:tc>
          <w:tcPr>
            <w:tcW w:w="1984" w:type="dxa"/>
          </w:tcPr>
          <w:p w:rsidR="00280F18" w:rsidRPr="00EB33E4" w:rsidRDefault="00280F18" w:rsidP="00A33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8,746.44</w:t>
            </w:r>
          </w:p>
          <w:p w:rsidR="00280F18" w:rsidRPr="00EB33E4" w:rsidRDefault="00280F18" w:rsidP="00A33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Esta cuanta corresponde a las retenciones realizadas y se realizaran a la fecha vencimiento por la secretaria de administración tributaria.</w:t>
            </w: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B95447">
        <w:trPr>
          <w:trHeight w:val="283"/>
        </w:trPr>
        <w:tc>
          <w:tcPr>
            <w:tcW w:w="851" w:type="dxa"/>
          </w:tcPr>
          <w:p w:rsidR="00280F18" w:rsidRPr="00280F18" w:rsidRDefault="00280F18" w:rsidP="00A3361D">
            <w:pPr>
              <w:jc w:val="right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F18" w:rsidRPr="00C8038C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$8,746.44</w:t>
            </w:r>
          </w:p>
        </w:tc>
        <w:tc>
          <w:tcPr>
            <w:tcW w:w="1984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01EA" w:rsidRPr="00A3361D" w:rsidRDefault="00C601EA" w:rsidP="00A3361D">
      <w:pPr>
        <w:tabs>
          <w:tab w:val="center" w:pos="4419"/>
        </w:tabs>
        <w:spacing w:line="276" w:lineRule="auto"/>
        <w:rPr>
          <w:rFonts w:ascii="Arial" w:hAnsi="Arial" w:cs="Arial"/>
          <w:sz w:val="20"/>
          <w:szCs w:val="20"/>
        </w:rPr>
      </w:pPr>
      <w:r w:rsidRPr="00A3361D">
        <w:rPr>
          <w:rFonts w:ascii="Arial" w:hAnsi="Arial" w:cs="Arial"/>
          <w:sz w:val="20"/>
          <w:szCs w:val="20"/>
        </w:rPr>
        <w:t xml:space="preserve">Cuentas por Pagar a Largo Plazo </w:t>
      </w:r>
      <w:r w:rsidR="00A3361D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992"/>
        <w:gridCol w:w="1134"/>
        <w:gridCol w:w="1418"/>
        <w:gridCol w:w="1559"/>
      </w:tblGrid>
      <w:tr w:rsidR="00053225" w:rsidRPr="00B7483E" w:rsidTr="00B95447">
        <w:trPr>
          <w:trHeight w:val="291"/>
        </w:trPr>
        <w:tc>
          <w:tcPr>
            <w:tcW w:w="2694" w:type="dxa"/>
          </w:tcPr>
          <w:p w:rsidR="00C601EA" w:rsidRPr="001C17B1" w:rsidRDefault="00C601EA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  <w:tc>
          <w:tcPr>
            <w:tcW w:w="1417" w:type="dxa"/>
          </w:tcPr>
          <w:p w:rsidR="00C601EA" w:rsidRPr="001C17B1" w:rsidRDefault="00C601EA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PARCIAL</w:t>
            </w:r>
          </w:p>
        </w:tc>
        <w:tc>
          <w:tcPr>
            <w:tcW w:w="1134" w:type="dxa"/>
          </w:tcPr>
          <w:p w:rsidR="00C601EA" w:rsidRPr="001C17B1" w:rsidRDefault="00C601EA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IMPORTE</w:t>
            </w:r>
          </w:p>
        </w:tc>
        <w:tc>
          <w:tcPr>
            <w:tcW w:w="992" w:type="dxa"/>
          </w:tcPr>
          <w:p w:rsidR="00C601EA" w:rsidRPr="001C17B1" w:rsidRDefault="00C601EA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90 DÍAS</w:t>
            </w:r>
          </w:p>
        </w:tc>
        <w:tc>
          <w:tcPr>
            <w:tcW w:w="1134" w:type="dxa"/>
          </w:tcPr>
          <w:p w:rsidR="00C601EA" w:rsidRPr="001C17B1" w:rsidRDefault="00C601EA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180 DÍAS</w:t>
            </w:r>
          </w:p>
        </w:tc>
        <w:tc>
          <w:tcPr>
            <w:tcW w:w="1418" w:type="dxa"/>
          </w:tcPr>
          <w:p w:rsidR="00C601EA" w:rsidRPr="001C17B1" w:rsidRDefault="00C601EA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MENOR O IGUAL A 365 DÍAS</w:t>
            </w:r>
          </w:p>
        </w:tc>
        <w:tc>
          <w:tcPr>
            <w:tcW w:w="1559" w:type="dxa"/>
          </w:tcPr>
          <w:p w:rsidR="00C601EA" w:rsidRPr="001C17B1" w:rsidRDefault="00C601EA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MAYOR A 365 DÍAS</w:t>
            </w:r>
          </w:p>
        </w:tc>
      </w:tr>
      <w:tr w:rsidR="00053225" w:rsidRPr="00B7483E" w:rsidTr="00B95447">
        <w:trPr>
          <w:trHeight w:val="384"/>
        </w:trPr>
        <w:tc>
          <w:tcPr>
            <w:tcW w:w="2694" w:type="dxa"/>
          </w:tcPr>
          <w:p w:rsidR="00C601EA" w:rsidRPr="00A8768C" w:rsidRDefault="00053225" w:rsidP="00A33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provisiones a largo plazo</w:t>
            </w:r>
          </w:p>
        </w:tc>
        <w:tc>
          <w:tcPr>
            <w:tcW w:w="1417" w:type="dxa"/>
          </w:tcPr>
          <w:p w:rsidR="00C601EA" w:rsidRPr="00B7483E" w:rsidRDefault="00C601EA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EA" w:rsidRPr="00B7483E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01EA" w:rsidRDefault="00053225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237,723.00</w:t>
            </w:r>
          </w:p>
        </w:tc>
      </w:tr>
      <w:tr w:rsidR="00053225" w:rsidRPr="00B7483E" w:rsidTr="00B95447">
        <w:trPr>
          <w:trHeight w:val="291"/>
        </w:trPr>
        <w:tc>
          <w:tcPr>
            <w:tcW w:w="4111" w:type="dxa"/>
            <w:gridSpan w:val="2"/>
          </w:tcPr>
          <w:p w:rsidR="00C601EA" w:rsidRPr="00C8038C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01EA" w:rsidRPr="00A3361D" w:rsidRDefault="00A3361D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237,723.00</w:t>
            </w:r>
          </w:p>
        </w:tc>
      </w:tr>
    </w:tbl>
    <w:p w:rsidR="00A3361D" w:rsidRDefault="00A3361D" w:rsidP="00A3361D">
      <w:pPr>
        <w:spacing w:line="276" w:lineRule="auto"/>
        <w:jc w:val="both"/>
        <w:rPr>
          <w:rFonts w:ascii="Arial" w:hAnsi="Arial" w:cs="Arial"/>
        </w:rPr>
      </w:pPr>
    </w:p>
    <w:p w:rsidR="00A3361D" w:rsidRDefault="00A3361D" w:rsidP="00A3361D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Fondos de Bienes de Terceros en Administración y/o en garantía a corto y largo plazo:</w:t>
      </w:r>
      <w:r w:rsidR="00A355BB">
        <w:rPr>
          <w:rFonts w:ascii="Arial" w:hAnsi="Arial" w:cs="Arial"/>
          <w:b/>
          <w:sz w:val="20"/>
          <w:szCs w:val="20"/>
        </w:rPr>
        <w:t xml:space="preserve"> </w:t>
      </w:r>
      <w:r w:rsidR="00A355BB">
        <w:rPr>
          <w:rFonts w:ascii="Arial" w:hAnsi="Arial" w:cs="Arial"/>
          <w:sz w:val="20"/>
          <w:szCs w:val="20"/>
        </w:rPr>
        <w:t xml:space="preserve">El sistema DIF no cuenta con fondos de bienes de terceros en administración y/o en garantía a corto y largo plazo.  </w:t>
      </w:r>
    </w:p>
    <w:p w:rsidR="00A3361D" w:rsidRPr="00A3361D" w:rsidRDefault="00A355BB" w:rsidP="00A3361D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Otros Pasivos: </w:t>
      </w:r>
      <w:r>
        <w:rPr>
          <w:rFonts w:ascii="Arial" w:hAnsi="Arial" w:cs="Arial"/>
          <w:sz w:val="20"/>
          <w:szCs w:val="20"/>
        </w:rPr>
        <w:t xml:space="preserve">El DIF no cuenta con otros pasivos diferidos y otros, como se muestra en el estado de situación financiera. </w:t>
      </w:r>
    </w:p>
    <w:p w:rsidR="00BC11EC" w:rsidRPr="00A8768C" w:rsidRDefault="00BC11EC" w:rsidP="00A8768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768C">
        <w:rPr>
          <w:rFonts w:ascii="Arial" w:hAnsi="Arial" w:cs="Arial"/>
          <w:b/>
          <w:sz w:val="20"/>
          <w:szCs w:val="20"/>
        </w:rPr>
        <w:t>NOTAS AL ESTADO DE ACTIVIDADES</w:t>
      </w:r>
    </w:p>
    <w:p w:rsidR="00A8768C" w:rsidRDefault="00BC11EC" w:rsidP="00A876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>El estado de actividades refleja el resultado entre el saldo total de los ingresos captados y el saldo total de los gastos</w:t>
      </w:r>
      <w:r w:rsidR="00DD6934" w:rsidRPr="00A8768C">
        <w:rPr>
          <w:rFonts w:ascii="Arial" w:hAnsi="Arial" w:cs="Arial"/>
          <w:sz w:val="20"/>
          <w:szCs w:val="20"/>
        </w:rPr>
        <w:t xml:space="preserve"> incurridos por el Sistema DIF.</w:t>
      </w:r>
    </w:p>
    <w:p w:rsidR="00A8768C" w:rsidRPr="00A8768C" w:rsidRDefault="00A8768C" w:rsidP="00A876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C11EC" w:rsidRDefault="0017274E" w:rsidP="00A8768C">
      <w:pPr>
        <w:spacing w:line="276" w:lineRule="auto"/>
        <w:rPr>
          <w:rFonts w:ascii="Arial" w:hAnsi="Arial" w:cs="Arial"/>
          <w:sz w:val="20"/>
          <w:szCs w:val="20"/>
        </w:rPr>
      </w:pPr>
      <w:r w:rsidRPr="0017274E">
        <w:rPr>
          <w:rFonts w:ascii="Arial" w:hAnsi="Arial" w:cs="Arial"/>
          <w:sz w:val="20"/>
          <w:szCs w:val="20"/>
        </w:rPr>
        <w:t>INGRESOS DE GESTIÓN</w:t>
      </w:r>
    </w:p>
    <w:p w:rsidR="00BD2CDB" w:rsidRPr="00BD2CDB" w:rsidRDefault="00BD2CDB" w:rsidP="00BD2CDB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Participaciones, aportaciones, Transferencias, Asignaciones, Subsidios y Otras Ayudas.</w:t>
      </w:r>
    </w:p>
    <w:p w:rsidR="00BC11EC" w:rsidRPr="00A8768C" w:rsidRDefault="00BC11EC" w:rsidP="007038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>Este rubro está integrado por recursos presupuestales el cual el Sistema DIF dispuso para el desarrollo de sus actividades, los cuales se integran de la siguiente manera:</w:t>
      </w:r>
    </w:p>
    <w:p w:rsidR="00DB109B" w:rsidRPr="00DB109B" w:rsidRDefault="00DB109B" w:rsidP="00BC11EC">
      <w:pPr>
        <w:spacing w:line="276" w:lineRule="auto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300"/>
        <w:gridCol w:w="2272"/>
      </w:tblGrid>
      <w:tr w:rsidR="00DE7CB0" w:rsidRPr="00B7483E" w:rsidTr="00A923CF">
        <w:trPr>
          <w:trHeight w:val="291"/>
        </w:trPr>
        <w:tc>
          <w:tcPr>
            <w:tcW w:w="1555" w:type="dxa"/>
          </w:tcPr>
          <w:p w:rsidR="00DE7CB0" w:rsidRPr="00B7483E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CUENTA DE INGRESOS</w:t>
            </w:r>
          </w:p>
        </w:tc>
        <w:tc>
          <w:tcPr>
            <w:tcW w:w="1701" w:type="dxa"/>
          </w:tcPr>
          <w:p w:rsidR="00DE7CB0" w:rsidRPr="00B7483E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RUBRO DE INGRESO</w:t>
            </w:r>
          </w:p>
        </w:tc>
        <w:tc>
          <w:tcPr>
            <w:tcW w:w="3300" w:type="dxa"/>
          </w:tcPr>
          <w:p w:rsidR="00DE7CB0" w:rsidRPr="00B7483E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272" w:type="dxa"/>
          </w:tcPr>
          <w:p w:rsidR="00DE7CB0" w:rsidRPr="00B7483E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DE7CB0" w:rsidRPr="00B7483E" w:rsidTr="00A923CF">
        <w:trPr>
          <w:trHeight w:val="291"/>
        </w:trPr>
        <w:tc>
          <w:tcPr>
            <w:tcW w:w="1555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2"/>
          </w:tcPr>
          <w:p w:rsidR="00DE7CB0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Ingresos y Otros Beneficios</w:t>
            </w:r>
          </w:p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7CB0" w:rsidRPr="00B7483E" w:rsidTr="00A923CF">
        <w:trPr>
          <w:trHeight w:val="291"/>
        </w:trPr>
        <w:tc>
          <w:tcPr>
            <w:tcW w:w="1555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Ingresos de gestión</w:t>
            </w:r>
          </w:p>
        </w:tc>
        <w:tc>
          <w:tcPr>
            <w:tcW w:w="2272" w:type="dxa"/>
          </w:tcPr>
          <w:p w:rsidR="00DE7CB0" w:rsidRPr="00B7483E" w:rsidRDefault="00585DE2" w:rsidP="0041248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  <w:tr w:rsidR="00DE7CB0" w:rsidRPr="00B7483E" w:rsidTr="00A923CF">
        <w:trPr>
          <w:trHeight w:val="291"/>
        </w:trPr>
        <w:tc>
          <w:tcPr>
            <w:tcW w:w="1555" w:type="dxa"/>
          </w:tcPr>
          <w:p w:rsidR="00DE7CB0" w:rsidRPr="00B7483E" w:rsidRDefault="00AF5072" w:rsidP="00AF50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</w:t>
            </w:r>
          </w:p>
        </w:tc>
        <w:tc>
          <w:tcPr>
            <w:tcW w:w="1701" w:type="dxa"/>
          </w:tcPr>
          <w:p w:rsidR="00DE7CB0" w:rsidRPr="00B7483E" w:rsidRDefault="00AF5072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71-03</w:t>
            </w:r>
          </w:p>
        </w:tc>
        <w:tc>
          <w:tcPr>
            <w:tcW w:w="3300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Ingresos por ventas de bienes y servicios</w:t>
            </w:r>
          </w:p>
        </w:tc>
        <w:tc>
          <w:tcPr>
            <w:tcW w:w="2272" w:type="dxa"/>
          </w:tcPr>
          <w:p w:rsidR="00DE7CB0" w:rsidRPr="00B7483E" w:rsidRDefault="00585DE2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0.00</w:t>
            </w:r>
          </w:p>
        </w:tc>
      </w:tr>
      <w:tr w:rsidR="00DE7CB0" w:rsidRPr="00B7483E" w:rsidTr="00A923CF">
        <w:trPr>
          <w:trHeight w:val="291"/>
        </w:trPr>
        <w:tc>
          <w:tcPr>
            <w:tcW w:w="1555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72" w:type="dxa"/>
          </w:tcPr>
          <w:p w:rsidR="00DE7CB0" w:rsidRPr="00B7483E" w:rsidRDefault="00DE7CB0" w:rsidP="009522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8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A6EDA">
              <w:rPr>
                <w:rFonts w:ascii="Arial" w:hAnsi="Arial" w:cs="Arial"/>
                <w:b/>
                <w:sz w:val="20"/>
                <w:szCs w:val="20"/>
              </w:rPr>
              <w:t>1,500</w:t>
            </w:r>
            <w:r w:rsidR="00585DE2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DE7CB0" w:rsidRPr="00B7483E" w:rsidTr="00A923CF">
        <w:trPr>
          <w:trHeight w:val="291"/>
        </w:trPr>
        <w:tc>
          <w:tcPr>
            <w:tcW w:w="1555" w:type="dxa"/>
          </w:tcPr>
          <w:p w:rsidR="00DE7CB0" w:rsidRPr="00B7483E" w:rsidRDefault="00A923CF" w:rsidP="00A92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1701" w:type="dxa"/>
          </w:tcPr>
          <w:p w:rsidR="00DE7CB0" w:rsidRPr="00B7483E" w:rsidRDefault="00A923CF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300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72" w:type="dxa"/>
          </w:tcPr>
          <w:p w:rsidR="00DE7CB0" w:rsidRPr="005F5883" w:rsidRDefault="006A6EDA" w:rsidP="005F58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1,500</w:t>
            </w:r>
            <w:r w:rsidR="00585DE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DE7CB0" w:rsidRPr="00B7483E" w:rsidTr="00A923CF">
        <w:trPr>
          <w:trHeight w:val="291"/>
        </w:trPr>
        <w:tc>
          <w:tcPr>
            <w:tcW w:w="1555" w:type="dxa"/>
          </w:tcPr>
          <w:p w:rsidR="00DE7CB0" w:rsidRPr="00B7483E" w:rsidRDefault="00DE7CB0" w:rsidP="0041248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B7483E" w:rsidRDefault="00DE7CB0" w:rsidP="0041248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DE7CB0" w:rsidRPr="00B7483E" w:rsidRDefault="00DE7CB0" w:rsidP="0041248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SUMAN</w:t>
            </w:r>
          </w:p>
        </w:tc>
        <w:tc>
          <w:tcPr>
            <w:tcW w:w="2272" w:type="dxa"/>
          </w:tcPr>
          <w:p w:rsidR="00DE7CB0" w:rsidRPr="00B7483E" w:rsidRDefault="00DE7CB0" w:rsidP="009522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A6EDA">
              <w:rPr>
                <w:rFonts w:ascii="Arial" w:hAnsi="Arial" w:cs="Arial"/>
                <w:b/>
                <w:sz w:val="20"/>
                <w:szCs w:val="20"/>
              </w:rPr>
              <w:t>1,500</w:t>
            </w:r>
            <w:r w:rsidR="00585DE2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</w:tbl>
    <w:p w:rsidR="00A8768C" w:rsidRDefault="00A8768C" w:rsidP="00BC11EC">
      <w:pPr>
        <w:spacing w:line="276" w:lineRule="auto"/>
        <w:rPr>
          <w:rFonts w:ascii="Arial" w:hAnsi="Arial" w:cs="Arial"/>
          <w:sz w:val="8"/>
          <w:szCs w:val="8"/>
        </w:rPr>
      </w:pPr>
    </w:p>
    <w:p w:rsidR="0059286C" w:rsidRDefault="00585DE2" w:rsidP="00BC11E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0F6A5B">
        <w:rPr>
          <w:rFonts w:ascii="Arial" w:hAnsi="Arial" w:cs="Arial"/>
          <w:sz w:val="20"/>
          <w:szCs w:val="20"/>
        </w:rPr>
        <w:t>0</w:t>
      </w:r>
      <w:r w:rsidR="00FF4DF7">
        <w:rPr>
          <w:rFonts w:ascii="Arial" w:hAnsi="Arial" w:cs="Arial"/>
          <w:sz w:val="20"/>
          <w:szCs w:val="20"/>
        </w:rPr>
        <w:t xml:space="preserve"> de </w:t>
      </w:r>
      <w:r w:rsidR="000F6A5B">
        <w:rPr>
          <w:rFonts w:ascii="Arial" w:hAnsi="Arial" w:cs="Arial"/>
          <w:sz w:val="20"/>
          <w:szCs w:val="20"/>
        </w:rPr>
        <w:t>junio</w:t>
      </w:r>
      <w:r>
        <w:rPr>
          <w:rFonts w:ascii="Arial" w:hAnsi="Arial" w:cs="Arial"/>
          <w:sz w:val="20"/>
          <w:szCs w:val="20"/>
        </w:rPr>
        <w:t xml:space="preserve"> 2018</w:t>
      </w:r>
      <w:r w:rsidR="0041248C" w:rsidRPr="00A8768C">
        <w:rPr>
          <w:rFonts w:ascii="Arial" w:hAnsi="Arial" w:cs="Arial"/>
          <w:sz w:val="20"/>
          <w:szCs w:val="20"/>
        </w:rPr>
        <w:t xml:space="preserve">, </w:t>
      </w:r>
      <w:r w:rsidR="00BC11EC" w:rsidRPr="00A8768C">
        <w:rPr>
          <w:rFonts w:ascii="Arial" w:hAnsi="Arial" w:cs="Arial"/>
          <w:sz w:val="20"/>
          <w:szCs w:val="20"/>
        </w:rPr>
        <w:t xml:space="preserve">El sistema DIF </w:t>
      </w:r>
      <w:r w:rsidR="003C5FB9" w:rsidRPr="00A8768C">
        <w:rPr>
          <w:rFonts w:ascii="Arial" w:hAnsi="Arial" w:cs="Arial"/>
          <w:sz w:val="20"/>
          <w:szCs w:val="20"/>
        </w:rPr>
        <w:t xml:space="preserve">no </w:t>
      </w:r>
      <w:r w:rsidR="00952243" w:rsidRPr="00A8768C">
        <w:rPr>
          <w:rFonts w:ascii="Arial" w:hAnsi="Arial" w:cs="Arial"/>
          <w:sz w:val="20"/>
          <w:szCs w:val="20"/>
        </w:rPr>
        <w:t xml:space="preserve">registro </w:t>
      </w:r>
      <w:r w:rsidR="003C5FB9" w:rsidRPr="00A8768C">
        <w:rPr>
          <w:rFonts w:ascii="Arial" w:hAnsi="Arial" w:cs="Arial"/>
          <w:sz w:val="20"/>
          <w:szCs w:val="20"/>
        </w:rPr>
        <w:t xml:space="preserve">operaciones en la cuenta de </w:t>
      </w:r>
      <w:r w:rsidR="00BC11EC" w:rsidRPr="00A8768C">
        <w:rPr>
          <w:rFonts w:ascii="Arial" w:hAnsi="Arial" w:cs="Arial"/>
          <w:sz w:val="20"/>
          <w:szCs w:val="20"/>
        </w:rPr>
        <w:t>otros ingresos.</w:t>
      </w:r>
    </w:p>
    <w:p w:rsidR="00BD2CDB" w:rsidRDefault="00BD2CDB" w:rsidP="00BD2CDB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Ingresos y Beneficios</w:t>
      </w:r>
    </w:p>
    <w:p w:rsidR="0017274E" w:rsidRPr="0017274E" w:rsidRDefault="000F6A5B" w:rsidP="00BC11E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 de junio</w:t>
      </w:r>
      <w:r w:rsidR="00BA7954">
        <w:rPr>
          <w:rFonts w:ascii="Arial" w:hAnsi="Arial" w:cs="Arial"/>
          <w:sz w:val="20"/>
          <w:szCs w:val="20"/>
        </w:rPr>
        <w:t xml:space="preserve"> 2018 el saldo de este rubro es de cero.</w:t>
      </w:r>
    </w:p>
    <w:p w:rsidR="00BC11EC" w:rsidRPr="0017274E" w:rsidRDefault="0017274E" w:rsidP="0017274E">
      <w:pPr>
        <w:spacing w:line="276" w:lineRule="auto"/>
        <w:rPr>
          <w:rFonts w:ascii="Arial" w:hAnsi="Arial" w:cs="Arial"/>
          <w:sz w:val="20"/>
          <w:szCs w:val="20"/>
        </w:rPr>
      </w:pPr>
      <w:r w:rsidRPr="0017274E">
        <w:rPr>
          <w:rFonts w:ascii="Arial" w:hAnsi="Arial" w:cs="Arial"/>
          <w:sz w:val="20"/>
          <w:szCs w:val="20"/>
        </w:rPr>
        <w:t>GASTOS Y OTRAS PÉRDIDAS: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4"/>
        <w:gridCol w:w="2464"/>
        <w:gridCol w:w="2464"/>
      </w:tblGrid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46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PARCIAL</w:t>
            </w:r>
          </w:p>
        </w:tc>
        <w:tc>
          <w:tcPr>
            <w:tcW w:w="246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BC11EC" w:rsidRPr="00B7483E" w:rsidTr="00612D2B">
        <w:trPr>
          <w:trHeight w:val="291"/>
        </w:trPr>
        <w:tc>
          <w:tcPr>
            <w:tcW w:w="5998" w:type="dxa"/>
            <w:gridSpan w:val="2"/>
          </w:tcPr>
          <w:p w:rsidR="00DB109B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Gastos y Otras perdidas </w:t>
            </w:r>
            <w:r w:rsidR="00C27C4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Gastos de funcionamiento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ED7258" w:rsidP="0059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$ 1,163,237.61</w:t>
            </w: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Servicios Personales</w:t>
            </w:r>
          </w:p>
        </w:tc>
        <w:tc>
          <w:tcPr>
            <w:tcW w:w="2464" w:type="dxa"/>
          </w:tcPr>
          <w:tbl>
            <w:tblPr>
              <w:tblW w:w="2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2319EC" w:rsidRPr="00B7483E" w:rsidTr="002319EC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319EC" w:rsidRPr="00B7483E" w:rsidRDefault="009900D1" w:rsidP="00590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    759,704.70</w:t>
                  </w:r>
                </w:p>
              </w:tc>
            </w:tr>
          </w:tbl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Materiales y Suministros </w:t>
            </w: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58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900D1">
              <w:rPr>
                <w:rFonts w:ascii="Arial" w:hAnsi="Arial" w:cs="Arial"/>
                <w:sz w:val="20"/>
                <w:szCs w:val="20"/>
              </w:rPr>
              <w:t xml:space="preserve">  282,276.84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Servicios Generales</w:t>
            </w: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</w:t>
            </w:r>
            <w:r w:rsidR="00990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121,256.07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Transferencia, Asignaciones, Subsidios y Otras Ayudas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09B"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258">
              <w:rPr>
                <w:rFonts w:ascii="Arial" w:hAnsi="Arial" w:cs="Arial"/>
                <w:b/>
                <w:sz w:val="20"/>
                <w:szCs w:val="20"/>
              </w:rPr>
              <w:t>177,853.27</w:t>
            </w:r>
          </w:p>
          <w:p w:rsidR="00DB109B" w:rsidRPr="00B7483E" w:rsidRDefault="00DB109B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7483E">
              <w:rPr>
                <w:rFonts w:ascii="Arial" w:hAnsi="Arial" w:cs="Arial"/>
                <w:sz w:val="20"/>
                <w:szCs w:val="20"/>
              </w:rPr>
              <w:t>Ayudas Sociales</w:t>
            </w:r>
          </w:p>
        </w:tc>
        <w:tc>
          <w:tcPr>
            <w:tcW w:w="2464" w:type="dxa"/>
          </w:tcPr>
          <w:p w:rsidR="00BC11EC" w:rsidRPr="00B7483E" w:rsidRDefault="00ED7258" w:rsidP="0059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177,853.27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F9F" w:rsidRPr="0017274E" w:rsidRDefault="00EE0BD7" w:rsidP="00850F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274E">
        <w:rPr>
          <w:rFonts w:ascii="Arial" w:hAnsi="Arial" w:cs="Arial"/>
          <w:b/>
          <w:sz w:val="20"/>
          <w:szCs w:val="20"/>
        </w:rPr>
        <w:t>NOTAS AL ESTADO DE VARIACIÓN EN LA HACIENDA PÚBLICA</w:t>
      </w:r>
    </w:p>
    <w:p w:rsidR="00EE0BD7" w:rsidRPr="00667ED3" w:rsidRDefault="00EE0BD7" w:rsidP="00667ED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67ED3">
        <w:rPr>
          <w:rFonts w:ascii="Arial" w:hAnsi="Arial" w:cs="Arial"/>
          <w:sz w:val="20"/>
          <w:szCs w:val="20"/>
        </w:rPr>
        <w:t>A Continuación se muestra las modificaciones o cambios realizados en la Hacienda pública del SISTEMA DIF.</w:t>
      </w:r>
    </w:p>
    <w:p w:rsidR="005A3E39" w:rsidRPr="00667ED3" w:rsidRDefault="005A3E39" w:rsidP="00667ED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5FAA" w:rsidRDefault="00D1613C" w:rsidP="00185FAA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0358">
        <w:rPr>
          <w:rFonts w:ascii="Arial" w:hAnsi="Arial" w:cs="Arial"/>
          <w:b/>
          <w:sz w:val="20"/>
          <w:szCs w:val="20"/>
        </w:rPr>
        <w:t>Patrimonio Contribuido</w:t>
      </w:r>
      <w:r w:rsidR="00A9055E" w:rsidRPr="00EB0358">
        <w:rPr>
          <w:rFonts w:ascii="Arial" w:hAnsi="Arial" w:cs="Arial"/>
          <w:b/>
          <w:sz w:val="20"/>
          <w:szCs w:val="20"/>
        </w:rPr>
        <w:t>:</w:t>
      </w:r>
      <w:r w:rsidR="00ED7258">
        <w:rPr>
          <w:rFonts w:ascii="Arial" w:hAnsi="Arial" w:cs="Arial"/>
          <w:sz w:val="20"/>
          <w:szCs w:val="20"/>
        </w:rPr>
        <w:t xml:space="preserve"> al 30 de junio</w:t>
      </w:r>
      <w:r w:rsidR="00FB1E4C">
        <w:rPr>
          <w:rFonts w:ascii="Arial" w:hAnsi="Arial" w:cs="Arial"/>
          <w:sz w:val="20"/>
          <w:szCs w:val="20"/>
        </w:rPr>
        <w:t xml:space="preserve"> la cuenta de patrimonio contribuido se encuentra en cero.</w:t>
      </w:r>
    </w:p>
    <w:p w:rsidR="00850F9F" w:rsidRPr="00EB0358" w:rsidRDefault="00850F9F" w:rsidP="00850F9F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9286C" w:rsidRDefault="00D1613C" w:rsidP="00931D93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0358">
        <w:rPr>
          <w:rFonts w:ascii="Arial" w:hAnsi="Arial" w:cs="Arial"/>
          <w:b/>
          <w:sz w:val="20"/>
          <w:szCs w:val="20"/>
        </w:rPr>
        <w:t>Patrimonio generado:</w:t>
      </w:r>
      <w:r w:rsidRPr="00EB0358">
        <w:rPr>
          <w:rFonts w:ascii="Arial" w:hAnsi="Arial" w:cs="Arial"/>
          <w:sz w:val="20"/>
          <w:szCs w:val="20"/>
        </w:rPr>
        <w:t xml:space="preserve"> </w:t>
      </w:r>
      <w:r w:rsidR="001D5BA0" w:rsidRPr="00EB0358">
        <w:rPr>
          <w:rFonts w:ascii="Arial" w:hAnsi="Arial" w:cs="Arial"/>
          <w:sz w:val="20"/>
          <w:szCs w:val="20"/>
        </w:rPr>
        <w:t>Las modificaciones en el rubro de Patrimonio Generado ocurridas al cierre</w:t>
      </w:r>
      <w:r w:rsidR="00C449D8" w:rsidRPr="00EB0358">
        <w:rPr>
          <w:rFonts w:ascii="Arial" w:hAnsi="Arial" w:cs="Arial"/>
          <w:sz w:val="20"/>
          <w:szCs w:val="20"/>
        </w:rPr>
        <w:t xml:space="preserve"> del periodo </w:t>
      </w:r>
      <w:r w:rsidR="00C053DC" w:rsidRPr="00EB0358">
        <w:rPr>
          <w:rFonts w:ascii="Arial" w:hAnsi="Arial" w:cs="Arial"/>
          <w:sz w:val="20"/>
          <w:szCs w:val="20"/>
        </w:rPr>
        <w:t xml:space="preserve">que se informa, deriva </w:t>
      </w:r>
      <w:r w:rsidR="00FB1E4C">
        <w:rPr>
          <w:rFonts w:ascii="Arial" w:hAnsi="Arial" w:cs="Arial"/>
          <w:sz w:val="20"/>
          <w:szCs w:val="20"/>
        </w:rPr>
        <w:t xml:space="preserve"> del resultado del ejercicios anteriores por un monto $880,304.52</w:t>
      </w:r>
      <w:r w:rsidR="00FB768D" w:rsidRPr="00EB0358">
        <w:rPr>
          <w:rFonts w:ascii="Arial" w:hAnsi="Arial" w:cs="Arial"/>
          <w:sz w:val="20"/>
          <w:szCs w:val="20"/>
        </w:rPr>
        <w:t xml:space="preserve">, </w:t>
      </w:r>
      <w:r w:rsidR="00185FAA" w:rsidRPr="00EB0358">
        <w:rPr>
          <w:rFonts w:ascii="Arial" w:hAnsi="Arial" w:cs="Arial"/>
          <w:sz w:val="20"/>
          <w:szCs w:val="20"/>
        </w:rPr>
        <w:t>así</w:t>
      </w:r>
      <w:r w:rsidR="00FB768D" w:rsidRPr="00EB0358">
        <w:rPr>
          <w:rFonts w:ascii="Arial" w:hAnsi="Arial" w:cs="Arial"/>
          <w:sz w:val="20"/>
          <w:szCs w:val="20"/>
        </w:rPr>
        <w:t xml:space="preserve"> mismo, por la determinación del resultado del </w:t>
      </w:r>
      <w:r w:rsidR="00ED7258">
        <w:rPr>
          <w:rFonts w:ascii="Arial" w:hAnsi="Arial" w:cs="Arial"/>
          <w:sz w:val="20"/>
          <w:szCs w:val="20"/>
        </w:rPr>
        <w:t>ejercicio al 30</w:t>
      </w:r>
      <w:r w:rsidR="005D72E6" w:rsidRPr="00EB0358">
        <w:rPr>
          <w:rFonts w:ascii="Arial" w:hAnsi="Arial" w:cs="Arial"/>
          <w:sz w:val="20"/>
          <w:szCs w:val="20"/>
        </w:rPr>
        <w:t xml:space="preserve"> de </w:t>
      </w:r>
      <w:r w:rsidR="00ED7258">
        <w:rPr>
          <w:rFonts w:ascii="Arial" w:hAnsi="Arial" w:cs="Arial"/>
          <w:sz w:val="20"/>
          <w:szCs w:val="20"/>
        </w:rPr>
        <w:t>junio</w:t>
      </w:r>
      <w:r w:rsidR="00FB768D" w:rsidRPr="00EB0358">
        <w:rPr>
          <w:rFonts w:ascii="Arial" w:hAnsi="Arial" w:cs="Arial"/>
          <w:sz w:val="20"/>
          <w:szCs w:val="20"/>
        </w:rPr>
        <w:t xml:space="preserve"> del ejercicio fiscal </w:t>
      </w:r>
      <w:r w:rsidR="00FB1E4C">
        <w:rPr>
          <w:rFonts w:ascii="Arial" w:hAnsi="Arial" w:cs="Arial"/>
          <w:sz w:val="20"/>
          <w:szCs w:val="20"/>
        </w:rPr>
        <w:t>2018 por un monto de $76,736.22</w:t>
      </w:r>
    </w:p>
    <w:p w:rsidR="00850F9F" w:rsidRDefault="00850F9F" w:rsidP="00850F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50F9F" w:rsidRPr="00850F9F" w:rsidRDefault="00850F9F" w:rsidP="00850F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31D93" w:rsidRPr="00185FAA" w:rsidRDefault="00931D93" w:rsidP="00185FAA">
      <w:pPr>
        <w:spacing w:after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EE0BD7" w:rsidRDefault="00EE0BD7" w:rsidP="00326DB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26DBA">
        <w:rPr>
          <w:rFonts w:ascii="Arial" w:hAnsi="Arial" w:cs="Arial"/>
          <w:b/>
          <w:sz w:val="20"/>
          <w:szCs w:val="20"/>
        </w:rPr>
        <w:t>NOTAS AL ESTADO DE FLUJOS DE EFECTIVO</w:t>
      </w:r>
    </w:p>
    <w:p w:rsidR="00590503" w:rsidRDefault="00590503" w:rsidP="00590503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Efectivo y equivalentes</w:t>
      </w:r>
    </w:p>
    <w:p w:rsidR="00850F9F" w:rsidRPr="00590503" w:rsidRDefault="00850F9F" w:rsidP="00590503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EE0BD7" w:rsidRDefault="00EE0BD7" w:rsidP="00590503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26DBA">
        <w:rPr>
          <w:rFonts w:ascii="Arial" w:eastAsia="Times New Roman" w:hAnsi="Arial" w:cs="Arial"/>
          <w:sz w:val="20"/>
          <w:szCs w:val="20"/>
          <w:lang w:eastAsia="es-ES"/>
        </w:rPr>
        <w:t xml:space="preserve">El análisis de los saldos inicial y final </w:t>
      </w:r>
      <w:r w:rsidR="00B205BB" w:rsidRPr="00326DBA">
        <w:rPr>
          <w:rFonts w:ascii="Arial" w:eastAsia="Times New Roman" w:hAnsi="Arial" w:cs="Arial"/>
          <w:sz w:val="20"/>
          <w:szCs w:val="20"/>
          <w:lang w:eastAsia="es-ES"/>
        </w:rPr>
        <w:t>q</w:t>
      </w:r>
      <w:r w:rsidR="00650DE1" w:rsidRPr="00326DBA">
        <w:rPr>
          <w:rFonts w:ascii="Arial" w:eastAsia="Times New Roman" w:hAnsi="Arial" w:cs="Arial"/>
          <w:sz w:val="20"/>
          <w:szCs w:val="20"/>
          <w:lang w:eastAsia="es-ES"/>
        </w:rPr>
        <w:t>ue</w:t>
      </w:r>
      <w:r w:rsidRPr="00326DBA">
        <w:rPr>
          <w:rFonts w:ascii="Arial" w:eastAsia="Times New Roman" w:hAnsi="Arial" w:cs="Arial"/>
          <w:sz w:val="20"/>
          <w:szCs w:val="20"/>
          <w:lang w:eastAsia="es-ES"/>
        </w:rPr>
        <w:t xml:space="preserve"> figuran en la última parte del estado de flujos de efectivo en la cuenta de efectivo y equivalentes es como se presenta a continuación.</w:t>
      </w:r>
    </w:p>
    <w:p w:rsidR="00A428D7" w:rsidRPr="00185FAA" w:rsidRDefault="00A428D7" w:rsidP="00185FAA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2831"/>
      </w:tblGrid>
      <w:tr w:rsidR="003D7F6E" w:rsidRPr="00326DBA" w:rsidTr="00185FAA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D7F6E" w:rsidP="00185FAA">
            <w:pPr>
              <w:pStyle w:val="Texto"/>
              <w:spacing w:line="224" w:lineRule="exact"/>
              <w:ind w:firstLine="0"/>
              <w:jc w:val="center"/>
              <w:rPr>
                <w:szCs w:val="18"/>
                <w:lang w:val="es-MX"/>
              </w:rPr>
            </w:pPr>
            <w:r w:rsidRPr="00326DBA">
              <w:rPr>
                <w:szCs w:val="18"/>
                <w:lang w:val="es-MX"/>
              </w:rPr>
              <w:t>CONCEPTO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2B0830" w:rsidP="003E24A0">
            <w:pPr>
              <w:pStyle w:val="Texto"/>
              <w:spacing w:line="224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Al 30</w:t>
            </w:r>
            <w:r w:rsidR="005D72E6" w:rsidRPr="005D72E6">
              <w:rPr>
                <w:szCs w:val="18"/>
                <w:lang w:val="es-MX"/>
              </w:rPr>
              <w:t xml:space="preserve"> de </w:t>
            </w:r>
            <w:r>
              <w:rPr>
                <w:szCs w:val="18"/>
                <w:lang w:val="es-MX"/>
              </w:rPr>
              <w:t>juni</w:t>
            </w:r>
            <w:r w:rsidR="00DC05AA">
              <w:rPr>
                <w:szCs w:val="18"/>
                <w:lang w:val="es-MX"/>
              </w:rPr>
              <w:t>o</w:t>
            </w:r>
            <w:r w:rsidR="003D7F6E" w:rsidRPr="005D72E6">
              <w:rPr>
                <w:szCs w:val="18"/>
                <w:lang w:val="es-MX"/>
              </w:rPr>
              <w:t xml:space="preserve"> 2</w:t>
            </w:r>
            <w:r w:rsidR="00DC05AA">
              <w:rPr>
                <w:szCs w:val="18"/>
                <w:lang w:val="es-MX"/>
              </w:rPr>
              <w:t>018</w:t>
            </w:r>
          </w:p>
        </w:tc>
      </w:tr>
      <w:tr w:rsidR="003D7F6E" w:rsidRPr="00326DBA" w:rsidTr="00185FAA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D7F6E" w:rsidP="00185FAA">
            <w:pPr>
              <w:pStyle w:val="Texto"/>
              <w:spacing w:line="224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326DBA">
              <w:rPr>
                <w:b/>
                <w:szCs w:val="18"/>
                <w:lang w:val="es-MX"/>
              </w:rPr>
              <w:t>Total de Efectivo y Equivalentes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ED7258" w:rsidP="00185FAA">
            <w:pPr>
              <w:pStyle w:val="Texto"/>
              <w:spacing w:line="224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sz w:val="20"/>
              </w:rPr>
              <w:t>$</w:t>
            </w:r>
            <w:r w:rsidR="002B0830">
              <w:rPr>
                <w:sz w:val="20"/>
              </w:rPr>
              <w:t>655.37</w:t>
            </w:r>
          </w:p>
        </w:tc>
      </w:tr>
    </w:tbl>
    <w:p w:rsidR="00185FAA" w:rsidRPr="008863FA" w:rsidRDefault="00185FAA" w:rsidP="00E81D9D">
      <w:pPr>
        <w:pStyle w:val="Default"/>
        <w:spacing w:line="276" w:lineRule="auto"/>
        <w:jc w:val="both"/>
        <w:rPr>
          <w:sz w:val="22"/>
          <w:szCs w:val="22"/>
        </w:rPr>
      </w:pPr>
    </w:p>
    <w:p w:rsidR="00A428D7" w:rsidRDefault="002B0830" w:rsidP="00590503">
      <w:pPr>
        <w:pStyle w:val="ROMANOS"/>
        <w:numPr>
          <w:ilvl w:val="0"/>
          <w:numId w:val="36"/>
        </w:numPr>
        <w:tabs>
          <w:tab w:val="clear" w:pos="720"/>
        </w:tabs>
        <w:spacing w:after="80" w:line="276" w:lineRule="auto"/>
        <w:rPr>
          <w:rFonts w:eastAsiaTheme="minorHAnsi"/>
          <w:sz w:val="20"/>
          <w:szCs w:val="20"/>
          <w:lang w:val="es-MX" w:eastAsia="en-US"/>
        </w:rPr>
      </w:pPr>
      <w:r>
        <w:rPr>
          <w:rFonts w:eastAsiaTheme="minorHAnsi"/>
          <w:sz w:val="20"/>
          <w:szCs w:val="20"/>
          <w:lang w:val="es-MX" w:eastAsia="en-US"/>
        </w:rPr>
        <w:t>Al 30 de junio</w:t>
      </w:r>
      <w:r w:rsidR="00590503">
        <w:rPr>
          <w:rFonts w:eastAsiaTheme="minorHAnsi"/>
          <w:sz w:val="20"/>
          <w:szCs w:val="20"/>
          <w:lang w:val="es-MX" w:eastAsia="en-US"/>
        </w:rPr>
        <w:t xml:space="preserve"> 2018 no se adquiri</w:t>
      </w:r>
      <w:r w:rsidR="00610E06">
        <w:rPr>
          <w:rFonts w:eastAsiaTheme="minorHAnsi"/>
          <w:sz w:val="20"/>
          <w:szCs w:val="20"/>
          <w:lang w:val="es-MX" w:eastAsia="en-US"/>
        </w:rPr>
        <w:t>eron bienes muebles e inmuebles mediante subsidios de capital del sector central.</w:t>
      </w:r>
    </w:p>
    <w:p w:rsidR="00850F9F" w:rsidRPr="00931D93" w:rsidRDefault="00850F9F" w:rsidP="00850F9F">
      <w:pPr>
        <w:pStyle w:val="ROMANOS"/>
        <w:tabs>
          <w:tab w:val="clear" w:pos="720"/>
        </w:tabs>
        <w:spacing w:after="80" w:line="276" w:lineRule="auto"/>
        <w:ind w:left="1080" w:firstLine="0"/>
        <w:rPr>
          <w:rFonts w:eastAsiaTheme="minorHAnsi"/>
          <w:sz w:val="20"/>
          <w:szCs w:val="20"/>
          <w:lang w:val="es-MX" w:eastAsia="en-US"/>
        </w:rPr>
      </w:pPr>
    </w:p>
    <w:p w:rsidR="00185FAA" w:rsidRDefault="00F231DC" w:rsidP="00590503">
      <w:pPr>
        <w:pStyle w:val="ROMANOS"/>
        <w:numPr>
          <w:ilvl w:val="0"/>
          <w:numId w:val="36"/>
        </w:numPr>
        <w:tabs>
          <w:tab w:val="clear" w:pos="720"/>
        </w:tabs>
        <w:spacing w:after="80" w:line="203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(no hubo porcentaje de adquisiciones mediante subsidios de capital del sector central)</w:t>
      </w:r>
    </w:p>
    <w:p w:rsidR="00850F9F" w:rsidRDefault="00850F9F" w:rsidP="00850F9F">
      <w:pPr>
        <w:pStyle w:val="Prrafodelista"/>
        <w:rPr>
          <w:sz w:val="20"/>
          <w:szCs w:val="20"/>
        </w:rPr>
      </w:pPr>
    </w:p>
    <w:p w:rsidR="00850F9F" w:rsidRDefault="00850F9F" w:rsidP="00850F9F">
      <w:pPr>
        <w:pStyle w:val="ROMANOS"/>
        <w:tabs>
          <w:tab w:val="clear" w:pos="720"/>
        </w:tabs>
        <w:spacing w:after="80" w:line="203" w:lineRule="exact"/>
        <w:ind w:left="1080" w:firstLine="0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1559"/>
      </w:tblGrid>
      <w:tr w:rsidR="00850F9F" w:rsidTr="00610E06">
        <w:tc>
          <w:tcPr>
            <w:tcW w:w="5087" w:type="dxa"/>
          </w:tcPr>
          <w:p w:rsidR="00850F9F" w:rsidRPr="00610E06" w:rsidRDefault="00850F9F" w:rsidP="00610E06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  <w:r w:rsidRPr="00610E06">
              <w:rPr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559" w:type="dxa"/>
          </w:tcPr>
          <w:p w:rsidR="00850F9F" w:rsidRPr="00610E06" w:rsidRDefault="00850F9F" w:rsidP="00610E06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  <w:r w:rsidRPr="00610E06">
              <w:rPr>
                <w:b/>
                <w:sz w:val="20"/>
                <w:szCs w:val="20"/>
                <w:lang w:val="es-MX"/>
              </w:rPr>
              <w:t>2018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 w:rsidRPr="00610E06">
              <w:rPr>
                <w:b/>
                <w:sz w:val="16"/>
                <w:szCs w:val="16"/>
                <w:lang w:val="es-MX"/>
              </w:rPr>
              <w:t>Ahorro/Desahorro antes de rubros Extraordinarios</w:t>
            </w:r>
          </w:p>
        </w:tc>
        <w:tc>
          <w:tcPr>
            <w:tcW w:w="1559" w:type="dxa"/>
          </w:tcPr>
          <w:p w:rsidR="00850F9F" w:rsidRPr="00C961AE" w:rsidRDefault="00C961AE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C961AE">
              <w:rPr>
                <w:b/>
                <w:sz w:val="16"/>
                <w:szCs w:val="16"/>
                <w:lang w:eastAsia="es-MX"/>
              </w:rPr>
              <w:t>189,047.38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Movimientos de partidas (o rubros) que no afectan al efectivo</w:t>
            </w:r>
          </w:p>
        </w:tc>
        <w:tc>
          <w:tcPr>
            <w:tcW w:w="1559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Depreciación</w:t>
            </w:r>
          </w:p>
        </w:tc>
        <w:tc>
          <w:tcPr>
            <w:tcW w:w="1559" w:type="dxa"/>
          </w:tcPr>
          <w:p w:rsidR="00850F9F" w:rsidRPr="00610E06" w:rsidRDefault="00C961AE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eastAsia="es-MX"/>
              </w:rPr>
              <w:t>189,047.38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Amortización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Incrementos en las provisiones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Incremento en inversiones producido por revaluación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Ganancia/perdida en venta de propiedad, planta y equipo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Partidas extraordinarias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</w:tbl>
    <w:p w:rsidR="00185FAA" w:rsidRDefault="00185FAA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Default="00850F9F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Pr="00610E06" w:rsidRDefault="00850F9F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Default="00E81D9D" w:rsidP="00850F9F">
      <w:pPr>
        <w:pStyle w:val="ROMANOS"/>
        <w:tabs>
          <w:tab w:val="clear" w:pos="720"/>
        </w:tabs>
        <w:spacing w:after="80" w:line="203" w:lineRule="exact"/>
        <w:rPr>
          <w:b/>
          <w:sz w:val="20"/>
          <w:szCs w:val="20"/>
          <w:lang w:val="es-MX"/>
        </w:rPr>
      </w:pPr>
      <w:r w:rsidRPr="00850F9F">
        <w:rPr>
          <w:b/>
          <w:sz w:val="20"/>
          <w:szCs w:val="20"/>
          <w:lang w:val="es-MX"/>
        </w:rPr>
        <w:t>CONCILIACIÓN ENTRE LOS INGRESOS PRESUPUESTARIOS Y CONTABLES, ASI COMO ENTRE LOS EGRESOS PRESUPUESTARIOS Y LOS GASTOS CONTABLES</w:t>
      </w:r>
    </w:p>
    <w:p w:rsidR="00850F9F" w:rsidRPr="00850F9F" w:rsidRDefault="00850F9F" w:rsidP="00850F9F">
      <w:pPr>
        <w:pStyle w:val="ROMANOS"/>
        <w:tabs>
          <w:tab w:val="clear" w:pos="720"/>
        </w:tabs>
        <w:spacing w:after="80" w:line="203" w:lineRule="exact"/>
        <w:rPr>
          <w:b/>
          <w:sz w:val="20"/>
          <w:szCs w:val="20"/>
          <w:lang w:val="es-MX"/>
        </w:rPr>
      </w:pPr>
    </w:p>
    <w:p w:rsidR="00261B22" w:rsidRDefault="0046364B" w:rsidP="00326DBA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550F2">
        <w:rPr>
          <w:rFonts w:ascii="Arial" w:hAnsi="Arial" w:cs="Arial"/>
          <w:sz w:val="20"/>
          <w:szCs w:val="20"/>
        </w:rPr>
        <w:t>Conciliación entre ingresos</w:t>
      </w:r>
      <w:r w:rsidR="00261B22" w:rsidRPr="003550F2">
        <w:rPr>
          <w:rFonts w:ascii="Arial" w:hAnsi="Arial" w:cs="Arial"/>
          <w:sz w:val="20"/>
          <w:szCs w:val="20"/>
        </w:rPr>
        <w:t xml:space="preserve"> presupuestarios y los gastos contables se presenta a continuación</w:t>
      </w:r>
      <w:r w:rsidRPr="003550F2">
        <w:rPr>
          <w:rFonts w:ascii="Arial" w:hAnsi="Arial" w:cs="Arial"/>
          <w:sz w:val="20"/>
          <w:szCs w:val="20"/>
        </w:rPr>
        <w:t>.</w:t>
      </w:r>
    </w:p>
    <w:p w:rsidR="00850F9F" w:rsidRPr="003550F2" w:rsidRDefault="00850F9F" w:rsidP="00850F9F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742"/>
        <w:gridCol w:w="1496"/>
        <w:gridCol w:w="241"/>
        <w:gridCol w:w="2558"/>
        <w:gridCol w:w="241"/>
      </w:tblGrid>
      <w:tr w:rsidR="003550F2" w:rsidRPr="003550F2" w:rsidTr="00185FAA">
        <w:trPr>
          <w:trHeight w:val="23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Sistema para el Desarrollo Integral de la Familia de Tenabo</w:t>
            </w:r>
          </w:p>
        </w:tc>
      </w:tr>
      <w:tr w:rsidR="003550F2" w:rsidRPr="003550F2" w:rsidTr="00185FAA">
        <w:trPr>
          <w:trHeight w:val="300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Conciliación entre los Ingresos Presupuestarios y Contables</w:t>
            </w:r>
          </w:p>
        </w:tc>
      </w:tr>
      <w:tr w:rsidR="003550F2" w:rsidRPr="003550F2" w:rsidTr="00185FAA">
        <w:trPr>
          <w:trHeight w:val="128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EB38A0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Del 1 de Enero al 3</w:t>
            </w:r>
            <w:r w:rsidR="00C961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  <w:r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 </w:t>
            </w:r>
            <w:r w:rsidR="00C961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Junio</w:t>
            </w:r>
            <w:r w:rsidR="004F47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2018</w:t>
            </w:r>
          </w:p>
        </w:tc>
      </w:tr>
      <w:tr w:rsidR="003550F2" w:rsidRPr="003550F2" w:rsidTr="00185FAA">
        <w:trPr>
          <w:trHeight w:val="300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3550F2" w:rsidRPr="003550F2" w:rsidTr="00C961AE">
        <w:trPr>
          <w:gridAfter w:val="1"/>
          <w:wAfter w:w="241" w:type="dxa"/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C961AE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843,101</w:t>
            </w:r>
            <w:r w:rsidR="00EB38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3550F2" w:rsidRPr="003550F2" w:rsidTr="00C961AE">
        <w:trPr>
          <w:trHeight w:val="7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por variación de inventarios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Disminución del exceso de provisiones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ingresos y beneficios varios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101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ingresos contables no presupuestarios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Default="003550F2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Pr="003550F2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76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C961AE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-642,224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de capital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C961AE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-642,224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Aprovechamientos capital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2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Ingresos derivados de financiamientos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13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Ingresos presupuestarios no contables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996A21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1,485,324</w:t>
            </w:r>
            <w:r w:rsidR="00EB38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</w:tbl>
    <w:p w:rsidR="00742790" w:rsidRDefault="00742790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Pr="003550F2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790" w:rsidRPr="00742790" w:rsidRDefault="00742790" w:rsidP="0074279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4B6" w:rsidRDefault="00C414B6" w:rsidP="0074279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Conciliación entre ingresos presupuestarios y los gastos contables se presenta a continuación.</w:t>
      </w:r>
    </w:p>
    <w:p w:rsidR="004814CC" w:rsidRPr="00742790" w:rsidRDefault="004814CC" w:rsidP="004814C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5467"/>
        <w:gridCol w:w="1041"/>
        <w:gridCol w:w="1707"/>
      </w:tblGrid>
      <w:tr w:rsidR="003550F2" w:rsidRPr="003550F2" w:rsidTr="00E776DC">
        <w:trPr>
          <w:trHeight w:val="240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3550F2" w:rsidP="0035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Sistema para el Desarrollo Integral de la Familia de Tenabo</w:t>
            </w:r>
          </w:p>
        </w:tc>
      </w:tr>
      <w:tr w:rsidR="003550F2" w:rsidRPr="003550F2" w:rsidTr="00E776DC">
        <w:trPr>
          <w:trHeight w:val="240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35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3550F2" w:rsidRPr="003550F2" w:rsidTr="00E776DC">
        <w:trPr>
          <w:trHeight w:val="240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996A21" w:rsidP="00996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Del 1 de Enero al 30</w:t>
            </w:r>
            <w:r w:rsidR="00EB38A0"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Junio</w:t>
            </w:r>
            <w:r w:rsidR="00EB38A0"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9D72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2018</w:t>
            </w: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(presupuestarios)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996A21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1,346,647</w:t>
            </w:r>
            <w:r w:rsidR="00E776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3550F2" w:rsidRPr="003550F2" w:rsidTr="00E776DC">
        <w:trPr>
          <w:trHeight w:val="95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996A21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5,556</w:t>
            </w: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defensa y seguridad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Activos biológicos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inmuebles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Activos intangibles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996A21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5,556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Obra pública en bienes propios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Acciones y participaciones de capital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Compra de títulos y valores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en fideicomisos, mandatos y otros análogos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Provisiones para contingencias y otras erogaciones especiales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 de la deuda publica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Adeudos de ejercicios fiscales anteriores (ADEFAS)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Egresos Presupuestales No Contables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163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 Contables No Presupuestales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996A21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642,224</w:t>
            </w: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996A21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642,224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Provisiones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4F4789" w:rsidP="00E77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</w:t>
            </w:r>
            <w:r w:rsidR="00E77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Disminución de inventarios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Aumento por insuficiencia de provisiones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Gastos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Gastos Contables No Presupuestales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 (4 = 1 - 2 + 3)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996A21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1,983,314</w:t>
            </w:r>
            <w:r w:rsidR="00E776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</w:tbl>
    <w:p w:rsidR="004F4789" w:rsidRDefault="004F4789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14CC" w:rsidRDefault="004814CC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14CC" w:rsidRDefault="004814CC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14CC" w:rsidRDefault="004814CC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14CC" w:rsidRDefault="004814CC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14BB" w:rsidRPr="00742790" w:rsidRDefault="002414BB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2790">
        <w:rPr>
          <w:rFonts w:ascii="Arial" w:hAnsi="Arial" w:cs="Arial"/>
          <w:b/>
          <w:sz w:val="20"/>
          <w:szCs w:val="20"/>
          <w:u w:val="single"/>
        </w:rPr>
        <w:t>NOTAS DE MEMORIA (CUENTAS DE ORDEN)</w:t>
      </w:r>
    </w:p>
    <w:p w:rsidR="002414BB" w:rsidRPr="00742790" w:rsidRDefault="002414BB" w:rsidP="002414BB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LAS CUENTAS DE ORDEN CONTABLES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658"/>
        <w:gridCol w:w="2268"/>
      </w:tblGrid>
      <w:tr w:rsidR="002414BB" w:rsidRPr="00B7483E" w:rsidTr="00F95399">
        <w:tc>
          <w:tcPr>
            <w:tcW w:w="6658" w:type="dxa"/>
          </w:tcPr>
          <w:p w:rsidR="002414BB" w:rsidRPr="00B7483E" w:rsidRDefault="002414BB" w:rsidP="00612D2B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:rsidR="002414BB" w:rsidRPr="00B7483E" w:rsidRDefault="0092488F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2414BB" w:rsidRPr="00B7483E" w:rsidTr="00F95399">
        <w:tc>
          <w:tcPr>
            <w:tcW w:w="6658" w:type="dxa"/>
          </w:tcPr>
          <w:p w:rsidR="002414BB" w:rsidRPr="00B7483E" w:rsidRDefault="00F95399" w:rsidP="00F9539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7483E">
              <w:rPr>
                <w:rFonts w:ascii="Arial" w:hAnsi="Arial" w:cs="Arial"/>
                <w:sz w:val="20"/>
                <w:szCs w:val="20"/>
                <w:highlight w:val="lightGray"/>
              </w:rPr>
              <w:t>CUENTAS DE ORDEN CONTABLES</w:t>
            </w:r>
          </w:p>
        </w:tc>
        <w:tc>
          <w:tcPr>
            <w:tcW w:w="2268" w:type="dxa"/>
          </w:tcPr>
          <w:p w:rsidR="002414BB" w:rsidRPr="00B7483E" w:rsidRDefault="002414BB" w:rsidP="006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BB" w:rsidRPr="00B7483E" w:rsidTr="00F95399">
        <w:tc>
          <w:tcPr>
            <w:tcW w:w="6658" w:type="dxa"/>
          </w:tcPr>
          <w:p w:rsidR="002414BB" w:rsidRPr="00B7483E" w:rsidRDefault="00927DEF" w:rsidP="00927DEF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CONTABLES</w:t>
            </w:r>
          </w:p>
        </w:tc>
        <w:tc>
          <w:tcPr>
            <w:tcW w:w="2268" w:type="dxa"/>
          </w:tcPr>
          <w:p w:rsidR="002414BB" w:rsidRPr="00B7483E" w:rsidRDefault="002414B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D55EE0">
              <w:rPr>
                <w:rFonts w:ascii="Arial" w:hAnsi="Arial" w:cs="Arial"/>
                <w:b/>
                <w:sz w:val="20"/>
                <w:szCs w:val="20"/>
              </w:rPr>
              <w:t xml:space="preserve">          0.00</w:t>
            </w:r>
          </w:p>
        </w:tc>
      </w:tr>
      <w:tr w:rsidR="002414BB" w:rsidRPr="00B7483E" w:rsidTr="00F95399">
        <w:tc>
          <w:tcPr>
            <w:tcW w:w="6658" w:type="dxa"/>
          </w:tcPr>
          <w:p w:rsidR="002414BB" w:rsidRPr="00B7483E" w:rsidRDefault="00F95399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414BB" w:rsidRPr="00B7483E">
              <w:rPr>
                <w:rFonts w:ascii="Arial" w:hAnsi="Arial" w:cs="Arial"/>
                <w:b/>
                <w:sz w:val="20"/>
                <w:szCs w:val="20"/>
              </w:rPr>
              <w:t>Valores</w:t>
            </w:r>
          </w:p>
        </w:tc>
        <w:tc>
          <w:tcPr>
            <w:tcW w:w="2268" w:type="dxa"/>
          </w:tcPr>
          <w:p w:rsidR="002414BB" w:rsidRPr="00B7483E" w:rsidRDefault="002414B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2414BB" w:rsidRPr="00B7483E" w:rsidTr="00F95399">
        <w:tc>
          <w:tcPr>
            <w:tcW w:w="6658" w:type="dxa"/>
          </w:tcPr>
          <w:p w:rsidR="002414BB" w:rsidRPr="00B7483E" w:rsidRDefault="00F95399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414BB" w:rsidRPr="00B7483E">
              <w:rPr>
                <w:rFonts w:ascii="Arial" w:hAnsi="Arial" w:cs="Arial"/>
                <w:b/>
                <w:sz w:val="20"/>
                <w:szCs w:val="20"/>
              </w:rPr>
              <w:t>Emisión de Obligaciones</w:t>
            </w:r>
          </w:p>
        </w:tc>
        <w:tc>
          <w:tcPr>
            <w:tcW w:w="2268" w:type="dxa"/>
          </w:tcPr>
          <w:p w:rsidR="002414BB" w:rsidRPr="00B7483E" w:rsidRDefault="002414B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2414BB" w:rsidRPr="00B7483E" w:rsidTr="00F95399">
        <w:tc>
          <w:tcPr>
            <w:tcW w:w="6658" w:type="dxa"/>
          </w:tcPr>
          <w:p w:rsidR="002414BB" w:rsidRPr="00B7483E" w:rsidRDefault="00F95399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414BB" w:rsidRPr="00B7483E">
              <w:rPr>
                <w:rFonts w:ascii="Arial" w:hAnsi="Arial" w:cs="Arial"/>
                <w:b/>
                <w:sz w:val="20"/>
                <w:szCs w:val="20"/>
              </w:rPr>
              <w:t>Avales y Garantías</w:t>
            </w:r>
          </w:p>
        </w:tc>
        <w:tc>
          <w:tcPr>
            <w:tcW w:w="2268" w:type="dxa"/>
          </w:tcPr>
          <w:p w:rsidR="002414BB" w:rsidRPr="00B7483E" w:rsidRDefault="002414B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2414BB" w:rsidRPr="00B7483E" w:rsidTr="00F95399">
        <w:tc>
          <w:tcPr>
            <w:tcW w:w="6658" w:type="dxa"/>
          </w:tcPr>
          <w:p w:rsidR="002414BB" w:rsidRPr="00B7483E" w:rsidRDefault="00F95399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414BB" w:rsidRPr="00B7483E">
              <w:rPr>
                <w:rFonts w:ascii="Arial" w:hAnsi="Arial" w:cs="Arial"/>
                <w:b/>
                <w:sz w:val="20"/>
                <w:szCs w:val="20"/>
              </w:rPr>
              <w:t>Juicios</w:t>
            </w:r>
          </w:p>
        </w:tc>
        <w:tc>
          <w:tcPr>
            <w:tcW w:w="2268" w:type="dxa"/>
          </w:tcPr>
          <w:p w:rsidR="002414BB" w:rsidRPr="00B7483E" w:rsidRDefault="002414B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2414BB" w:rsidRPr="00B7483E" w:rsidTr="00F95399">
        <w:tc>
          <w:tcPr>
            <w:tcW w:w="6658" w:type="dxa"/>
          </w:tcPr>
          <w:p w:rsidR="002414BB" w:rsidRPr="00B7483E" w:rsidRDefault="00F95399" w:rsidP="00F95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414BB" w:rsidRPr="00B7483E">
              <w:rPr>
                <w:rFonts w:ascii="Arial" w:hAnsi="Arial" w:cs="Arial"/>
                <w:b/>
                <w:sz w:val="20"/>
                <w:szCs w:val="20"/>
              </w:rPr>
              <w:t xml:space="preserve">Inversiones Mediante Proyectos para Prestación de </w:t>
            </w: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2414BB" w:rsidRPr="00B7483E">
              <w:rPr>
                <w:rFonts w:ascii="Arial" w:hAnsi="Arial" w:cs="Arial"/>
                <w:b/>
                <w:sz w:val="20"/>
                <w:szCs w:val="20"/>
              </w:rPr>
              <w:t>Servicios (PPS) y Similares.</w:t>
            </w:r>
          </w:p>
        </w:tc>
        <w:tc>
          <w:tcPr>
            <w:tcW w:w="2268" w:type="dxa"/>
          </w:tcPr>
          <w:p w:rsidR="002414BB" w:rsidRPr="00B7483E" w:rsidRDefault="002414B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2414BB" w:rsidRPr="00B7483E" w:rsidTr="00F95399">
        <w:tc>
          <w:tcPr>
            <w:tcW w:w="6658" w:type="dxa"/>
          </w:tcPr>
          <w:p w:rsidR="002414BB" w:rsidRPr="00B7483E" w:rsidRDefault="00F95399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414BB" w:rsidRPr="00B7483E">
              <w:rPr>
                <w:rFonts w:ascii="Arial" w:hAnsi="Arial" w:cs="Arial"/>
                <w:b/>
                <w:sz w:val="20"/>
                <w:szCs w:val="20"/>
              </w:rPr>
              <w:t>Bienes concesionados o en comodato</w:t>
            </w:r>
          </w:p>
        </w:tc>
        <w:tc>
          <w:tcPr>
            <w:tcW w:w="2268" w:type="dxa"/>
          </w:tcPr>
          <w:p w:rsidR="002414BB" w:rsidRPr="00B7483E" w:rsidRDefault="00D55EE0" w:rsidP="0092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488F">
              <w:rPr>
                <w:rFonts w:ascii="Arial" w:hAnsi="Arial" w:cs="Arial"/>
                <w:b/>
                <w:sz w:val="20"/>
                <w:szCs w:val="20"/>
              </w:rPr>
              <w:t xml:space="preserve">            $1,171,998.56                 </w:t>
            </w:r>
          </w:p>
        </w:tc>
      </w:tr>
    </w:tbl>
    <w:p w:rsidR="002F5AB4" w:rsidRPr="008863FA" w:rsidRDefault="002F5AB4" w:rsidP="002414BB">
      <w:pPr>
        <w:rPr>
          <w:rFonts w:ascii="Arial" w:hAnsi="Arial" w:cs="Arial"/>
        </w:rPr>
      </w:pPr>
    </w:p>
    <w:p w:rsidR="002414BB" w:rsidRPr="00742790" w:rsidRDefault="002414BB" w:rsidP="00723D30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CUENTAS DE ORDEN PRESUPUESTARIAS</w:t>
      </w:r>
    </w:p>
    <w:p w:rsidR="008E2016" w:rsidRPr="00742790" w:rsidRDefault="002414BB" w:rsidP="00927D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Las cuentas de orden presupuestarias </w:t>
      </w:r>
      <w:r w:rsidR="002F5AB4" w:rsidRPr="005B7E84">
        <w:rPr>
          <w:rFonts w:ascii="Arial" w:hAnsi="Arial" w:cs="Arial"/>
          <w:sz w:val="20"/>
          <w:szCs w:val="20"/>
        </w:rPr>
        <w:t>al 3</w:t>
      </w:r>
      <w:r w:rsidR="00A93A2B">
        <w:rPr>
          <w:rFonts w:ascii="Arial" w:hAnsi="Arial" w:cs="Arial"/>
          <w:sz w:val="20"/>
          <w:szCs w:val="20"/>
        </w:rPr>
        <w:t>0</w:t>
      </w:r>
      <w:r w:rsidR="005B7E84" w:rsidRPr="005B7E84">
        <w:rPr>
          <w:rFonts w:ascii="Arial" w:hAnsi="Arial" w:cs="Arial"/>
          <w:sz w:val="20"/>
          <w:szCs w:val="20"/>
        </w:rPr>
        <w:t xml:space="preserve"> de </w:t>
      </w:r>
      <w:r w:rsidR="00A47FBB">
        <w:rPr>
          <w:rFonts w:ascii="Arial" w:hAnsi="Arial" w:cs="Arial"/>
          <w:sz w:val="20"/>
          <w:szCs w:val="20"/>
        </w:rPr>
        <w:t>junio</w:t>
      </w:r>
      <w:r w:rsidR="00343CAA">
        <w:rPr>
          <w:rFonts w:ascii="Arial" w:hAnsi="Arial" w:cs="Arial"/>
          <w:sz w:val="20"/>
          <w:szCs w:val="20"/>
        </w:rPr>
        <w:t xml:space="preserve"> 2018</w:t>
      </w:r>
      <w:r w:rsidR="008E2016" w:rsidRPr="00742790">
        <w:rPr>
          <w:rFonts w:ascii="Arial" w:hAnsi="Arial" w:cs="Arial"/>
          <w:sz w:val="20"/>
          <w:szCs w:val="20"/>
        </w:rPr>
        <w:t>, son las siguientes:</w:t>
      </w:r>
    </w:p>
    <w:p w:rsidR="008E2016" w:rsidRPr="00742790" w:rsidRDefault="008E2016" w:rsidP="00590503">
      <w:pPr>
        <w:pStyle w:val="Texto"/>
        <w:numPr>
          <w:ilvl w:val="1"/>
          <w:numId w:val="36"/>
        </w:numPr>
        <w:tabs>
          <w:tab w:val="left" w:pos="1260"/>
        </w:tabs>
        <w:spacing w:line="224" w:lineRule="exact"/>
        <w:rPr>
          <w:b/>
          <w:sz w:val="20"/>
        </w:rPr>
      </w:pPr>
      <w:r w:rsidRPr="00742790">
        <w:rPr>
          <w:b/>
          <w:sz w:val="20"/>
        </w:rPr>
        <w:t>Cuentas de ingresos</w:t>
      </w:r>
    </w:p>
    <w:tbl>
      <w:tblPr>
        <w:tblStyle w:val="Tablaconcuadrcula"/>
        <w:tblW w:w="0" w:type="auto"/>
        <w:tblInd w:w="1147" w:type="dxa"/>
        <w:tblLook w:val="04A0" w:firstRow="1" w:lastRow="0" w:firstColumn="1" w:lastColumn="0" w:noHBand="0" w:noVBand="1"/>
      </w:tblPr>
      <w:tblGrid>
        <w:gridCol w:w="975"/>
        <w:gridCol w:w="3265"/>
        <w:gridCol w:w="1663"/>
      </w:tblGrid>
      <w:tr w:rsidR="00804E79" w:rsidRPr="00742790" w:rsidTr="00804E79">
        <w:tc>
          <w:tcPr>
            <w:tcW w:w="975" w:type="dxa"/>
          </w:tcPr>
          <w:p w:rsidR="00804E79" w:rsidRPr="00197059" w:rsidRDefault="0079579F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cuenta</w:t>
            </w:r>
          </w:p>
        </w:tc>
        <w:tc>
          <w:tcPr>
            <w:tcW w:w="3265" w:type="dxa"/>
          </w:tcPr>
          <w:p w:rsidR="00804E79" w:rsidRPr="00197059" w:rsidRDefault="00B72E7C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C</w:t>
            </w:r>
            <w:r w:rsidR="00804E79" w:rsidRPr="00197059">
              <w:rPr>
                <w:b/>
                <w:sz w:val="20"/>
              </w:rPr>
              <w:t>oncepto</w:t>
            </w:r>
          </w:p>
        </w:tc>
        <w:tc>
          <w:tcPr>
            <w:tcW w:w="1663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Importe</w:t>
            </w:r>
          </w:p>
        </w:tc>
      </w:tr>
      <w:tr w:rsidR="00804E79" w:rsidRPr="00742790" w:rsidTr="00804E79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lang w:val="es-MX"/>
              </w:rPr>
              <w:t>8110</w:t>
            </w:r>
          </w:p>
        </w:tc>
        <w:tc>
          <w:tcPr>
            <w:tcW w:w="3265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 xml:space="preserve">Ley de Ingresos Estimada </w:t>
            </w:r>
          </w:p>
        </w:tc>
        <w:tc>
          <w:tcPr>
            <w:tcW w:w="1663" w:type="dxa"/>
          </w:tcPr>
          <w:p w:rsidR="00804E79" w:rsidRPr="00197059" w:rsidRDefault="000F65BC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97059">
              <w:rPr>
                <w:sz w:val="20"/>
              </w:rPr>
              <w:t>$3,000,000.00</w:t>
            </w:r>
          </w:p>
        </w:tc>
      </w:tr>
      <w:tr w:rsidR="00804E79" w:rsidRPr="00742790" w:rsidTr="00804E79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8120</w:t>
            </w:r>
          </w:p>
        </w:tc>
        <w:tc>
          <w:tcPr>
            <w:tcW w:w="3265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Ley de ingresos por ejecutar</w:t>
            </w:r>
          </w:p>
        </w:tc>
        <w:tc>
          <w:tcPr>
            <w:tcW w:w="1663" w:type="dxa"/>
          </w:tcPr>
          <w:p w:rsidR="00804E79" w:rsidRPr="00197059" w:rsidRDefault="00A47FBB" w:rsidP="00A47FBB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2,156,899.28</w:t>
            </w:r>
          </w:p>
        </w:tc>
      </w:tr>
      <w:tr w:rsidR="00804E79" w:rsidRPr="00742790" w:rsidTr="00804E79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8130</w:t>
            </w:r>
          </w:p>
        </w:tc>
        <w:tc>
          <w:tcPr>
            <w:tcW w:w="3265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Modificaciones a la Ley de Ingresos Estimada</w:t>
            </w:r>
          </w:p>
        </w:tc>
        <w:tc>
          <w:tcPr>
            <w:tcW w:w="1663" w:type="dxa"/>
          </w:tcPr>
          <w:p w:rsidR="00804E79" w:rsidRPr="00197059" w:rsidRDefault="00197059" w:rsidP="002D1D3A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F65BC">
              <w:rPr>
                <w:sz w:val="20"/>
              </w:rPr>
              <w:t xml:space="preserve"> </w:t>
            </w:r>
            <w:r w:rsidR="002D1D3A">
              <w:rPr>
                <w:sz w:val="20"/>
              </w:rPr>
              <w:t xml:space="preserve">              0.00  </w:t>
            </w:r>
          </w:p>
        </w:tc>
      </w:tr>
      <w:tr w:rsidR="00804E79" w:rsidRPr="00742790" w:rsidTr="00804E79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8140</w:t>
            </w:r>
          </w:p>
        </w:tc>
        <w:tc>
          <w:tcPr>
            <w:tcW w:w="3265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Ley de ingresos devengada</w:t>
            </w:r>
          </w:p>
        </w:tc>
        <w:tc>
          <w:tcPr>
            <w:tcW w:w="1663" w:type="dxa"/>
          </w:tcPr>
          <w:p w:rsidR="00804E79" w:rsidRPr="00197059" w:rsidRDefault="00A47FBB" w:rsidP="0078687B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843,100.72</w:t>
            </w:r>
          </w:p>
        </w:tc>
      </w:tr>
    </w:tbl>
    <w:p w:rsidR="008E2016" w:rsidRPr="00742790" w:rsidRDefault="008E2016" w:rsidP="00723D30">
      <w:pPr>
        <w:pStyle w:val="Texto"/>
        <w:tabs>
          <w:tab w:val="left" w:pos="1260"/>
        </w:tabs>
        <w:spacing w:line="224" w:lineRule="exact"/>
        <w:ind w:firstLine="0"/>
        <w:rPr>
          <w:sz w:val="20"/>
        </w:rPr>
      </w:pPr>
    </w:p>
    <w:p w:rsidR="002414BB" w:rsidRPr="00742790" w:rsidRDefault="008E2016" w:rsidP="00590503">
      <w:pPr>
        <w:pStyle w:val="Texto"/>
        <w:numPr>
          <w:ilvl w:val="1"/>
          <w:numId w:val="36"/>
        </w:numPr>
        <w:tabs>
          <w:tab w:val="left" w:pos="1260"/>
        </w:tabs>
        <w:spacing w:line="224" w:lineRule="exact"/>
        <w:rPr>
          <w:b/>
          <w:sz w:val="20"/>
        </w:rPr>
      </w:pPr>
      <w:r w:rsidRPr="00742790">
        <w:rPr>
          <w:b/>
          <w:sz w:val="20"/>
        </w:rPr>
        <w:t>Cuentas de egresos</w:t>
      </w:r>
    </w:p>
    <w:tbl>
      <w:tblPr>
        <w:tblStyle w:val="Tablaconcuadrcula"/>
        <w:tblW w:w="0" w:type="auto"/>
        <w:tblInd w:w="996" w:type="dxa"/>
        <w:tblLook w:val="04A0" w:firstRow="1" w:lastRow="0" w:firstColumn="1" w:lastColumn="0" w:noHBand="0" w:noVBand="1"/>
      </w:tblPr>
      <w:tblGrid>
        <w:gridCol w:w="1267"/>
        <w:gridCol w:w="3686"/>
        <w:gridCol w:w="1559"/>
      </w:tblGrid>
      <w:tr w:rsidR="0079579F" w:rsidRPr="00742790" w:rsidTr="0079579F">
        <w:tc>
          <w:tcPr>
            <w:tcW w:w="1267" w:type="dxa"/>
          </w:tcPr>
          <w:p w:rsidR="0079579F" w:rsidRPr="00742790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Cuenta</w:t>
            </w:r>
          </w:p>
        </w:tc>
        <w:tc>
          <w:tcPr>
            <w:tcW w:w="3686" w:type="dxa"/>
          </w:tcPr>
          <w:p w:rsidR="0079579F" w:rsidRPr="00742790" w:rsidRDefault="00B72E7C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742790">
              <w:rPr>
                <w:b/>
                <w:sz w:val="20"/>
              </w:rPr>
              <w:t>C</w:t>
            </w:r>
            <w:r w:rsidR="0079579F" w:rsidRPr="00742790">
              <w:rPr>
                <w:b/>
                <w:sz w:val="20"/>
              </w:rPr>
              <w:t>oncepto</w:t>
            </w:r>
          </w:p>
        </w:tc>
        <w:tc>
          <w:tcPr>
            <w:tcW w:w="1559" w:type="dxa"/>
          </w:tcPr>
          <w:p w:rsidR="0079579F" w:rsidRPr="00742790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742790">
              <w:rPr>
                <w:b/>
                <w:sz w:val="20"/>
              </w:rPr>
              <w:t>Importe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8210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aprobado</w:t>
            </w:r>
          </w:p>
        </w:tc>
        <w:tc>
          <w:tcPr>
            <w:tcW w:w="1559" w:type="dxa"/>
          </w:tcPr>
          <w:p w:rsidR="0079579F" w:rsidRPr="008D6AAA" w:rsidRDefault="002D1D3A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$3,000,000.00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8220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por ejercer</w:t>
            </w:r>
          </w:p>
        </w:tc>
        <w:tc>
          <w:tcPr>
            <w:tcW w:w="1559" w:type="dxa"/>
          </w:tcPr>
          <w:p w:rsidR="0079579F" w:rsidRPr="008D6AAA" w:rsidRDefault="00E44C98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1,653,352.72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8230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modificado</w:t>
            </w:r>
          </w:p>
        </w:tc>
        <w:tc>
          <w:tcPr>
            <w:tcW w:w="1559" w:type="dxa"/>
          </w:tcPr>
          <w:p w:rsidR="0079579F" w:rsidRPr="008D6AAA" w:rsidRDefault="008D6AAA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8240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comprometido</w:t>
            </w:r>
          </w:p>
        </w:tc>
        <w:tc>
          <w:tcPr>
            <w:tcW w:w="1559" w:type="dxa"/>
          </w:tcPr>
          <w:p w:rsidR="0079579F" w:rsidRPr="008D6AAA" w:rsidRDefault="00E44C98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1,492,921.00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8250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devengado</w:t>
            </w:r>
          </w:p>
        </w:tc>
        <w:tc>
          <w:tcPr>
            <w:tcW w:w="1559" w:type="dxa"/>
          </w:tcPr>
          <w:p w:rsidR="0079579F" w:rsidRPr="008D6AAA" w:rsidRDefault="00E44C98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1,346,647.28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8260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ejercido</w:t>
            </w:r>
          </w:p>
        </w:tc>
        <w:tc>
          <w:tcPr>
            <w:tcW w:w="1559" w:type="dxa"/>
          </w:tcPr>
          <w:p w:rsidR="0079579F" w:rsidRPr="008D6AAA" w:rsidRDefault="00E44C98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1,346,647.28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8270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pagado</w:t>
            </w:r>
          </w:p>
        </w:tc>
        <w:tc>
          <w:tcPr>
            <w:tcW w:w="1559" w:type="dxa"/>
          </w:tcPr>
          <w:p w:rsidR="0079579F" w:rsidRPr="008D6AAA" w:rsidRDefault="00E44C98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1,346,647.28</w:t>
            </w:r>
          </w:p>
        </w:tc>
      </w:tr>
    </w:tbl>
    <w:p w:rsidR="00723D30" w:rsidRDefault="00723D30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742790" w:rsidRDefault="00742790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185FAA" w:rsidRDefault="00185FAA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185FAA" w:rsidRDefault="00185FAA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185FAA" w:rsidRDefault="00185FAA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8E2016" w:rsidRDefault="008E2016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4814CC" w:rsidRDefault="004814CC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4814CC" w:rsidRDefault="004814CC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4814CC" w:rsidRPr="008E2016" w:rsidRDefault="004814CC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2414BB" w:rsidRPr="00742790" w:rsidRDefault="002414BB" w:rsidP="002414BB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2790">
        <w:rPr>
          <w:rFonts w:ascii="Arial" w:hAnsi="Arial" w:cs="Arial"/>
          <w:b/>
          <w:sz w:val="20"/>
          <w:szCs w:val="20"/>
          <w:u w:val="single"/>
        </w:rPr>
        <w:t>NOTAS DE GESTIÓN ADMINISTRATIVA</w:t>
      </w:r>
    </w:p>
    <w:p w:rsidR="002414BB" w:rsidRPr="00742790" w:rsidRDefault="002414BB" w:rsidP="005C6F92">
      <w:pPr>
        <w:pStyle w:val="Prrafodelista"/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INTRODUCCIÓN</w:t>
      </w:r>
    </w:p>
    <w:p w:rsidR="002414BB" w:rsidRPr="002045CA" w:rsidRDefault="002414BB" w:rsidP="002414BB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Los Estados Financieros del DIF Municipal de Tenabo, </w:t>
      </w:r>
      <w:r w:rsidR="002045CA"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informan</w:t>
      </w: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manera oportuna a los principales usuarios de la misma, al congreso y a los Ciudadanos que lo requieran.</w:t>
      </w:r>
    </w:p>
    <w:p w:rsidR="00742790" w:rsidRPr="00742790" w:rsidRDefault="002414BB" w:rsidP="00742790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>El objetivo del presente documento es la revelación del contexto y de los aspectos económicos-financieros más relevantes que influyeron en las decisiones del periodo y que deberán ser considerados en la elaboración de los estados financieros para la mayor comprensión de los mismos y sus particular</w:t>
      </w:r>
      <w:r w:rsidR="002045CA">
        <w:rPr>
          <w:rFonts w:ascii="Arial" w:eastAsia="Times New Roman" w:hAnsi="Arial" w:cs="Arial"/>
          <w:sz w:val="18"/>
          <w:szCs w:val="18"/>
          <w:lang w:val="es-ES" w:eastAsia="es-ES"/>
        </w:rPr>
        <w:t>idades.</w:t>
      </w:r>
    </w:p>
    <w:p w:rsidR="005C6F92" w:rsidRPr="00742790" w:rsidRDefault="00D039AB" w:rsidP="005C6F92">
      <w:pPr>
        <w:pStyle w:val="Prrafodelista"/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PANORAMA ECONÓMICA Y FINANCIERO</w:t>
      </w:r>
    </w:p>
    <w:p w:rsidR="00742790" w:rsidRDefault="000A2012" w:rsidP="00160A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El Sistema para el Desarrollo Integral de la Familia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Tenabo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opera principalmente con recursos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Fiscales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mediante transferencia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que el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municipio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de Tenabo realiza,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acuerdo a los montos autorizados para llevar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a cabo los programas y 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las accione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s que se realiza con fines 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a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sistenciales del sistema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 obtienen recursos propios que coadyuvan a ampliar y ofrecer más apoyos</w:t>
      </w:r>
      <w:r w:rsidR="00160A0B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a la población más vulnerable.</w:t>
      </w:r>
    </w:p>
    <w:p w:rsidR="00160A0B" w:rsidRPr="00160A0B" w:rsidRDefault="00160A0B" w:rsidP="00160A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2414BB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 xml:space="preserve">AUTORIZACIÓN, HISTORIA </w:t>
      </w:r>
    </w:p>
    <w:p w:rsidR="00742790" w:rsidRPr="00742790" w:rsidRDefault="00742790" w:rsidP="00742790">
      <w:pPr>
        <w:pStyle w:val="Prrafodelista"/>
        <w:spacing w:line="480" w:lineRule="auto"/>
        <w:jc w:val="both"/>
        <w:rPr>
          <w:rFonts w:ascii="Arial" w:hAnsi="Arial" w:cs="Arial"/>
          <w:b/>
          <w:sz w:val="6"/>
          <w:szCs w:val="6"/>
        </w:rPr>
      </w:pPr>
    </w:p>
    <w:p w:rsidR="002414BB" w:rsidRPr="00742790" w:rsidRDefault="002414BB" w:rsidP="0074279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FECHA DE CREACIÓN DEL ENTE: En un Acuerdo de cabildo tomado en la Sesión Extraordinaria de fecha cuatro de febrero del año de mil novecientos noventa y tres, Se constituye el Sistema para el Desarrollo Integral de la Familia en el Municipio de Tenabo  </w:t>
      </w:r>
    </w:p>
    <w:p w:rsidR="002414BB" w:rsidRPr="00742790" w:rsidRDefault="002414BB" w:rsidP="0074279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PRINCIPALES CAMBIOS EN SU ESTRUCTURA: actualmente la estructura de sistema para el desarrollo integral de la familia de Tenabo se encuentra regulada dentro del Reglamento Interior y hasta la fecha no ha sufrido de cambios relevantes.</w:t>
      </w:r>
    </w:p>
    <w:p w:rsidR="002414BB" w:rsidRDefault="002414BB" w:rsidP="002414BB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14BB" w:rsidRPr="00742790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ORGANIZACIÓN Y OBJETO SOCIAL</w:t>
      </w: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OBJETO SOCIAL: Asuntos de su competencia que expresamente le encomienda la Ley de Asistencia Social para el Estado de Campeche.</w:t>
      </w:r>
    </w:p>
    <w:p w:rsidR="002414BB" w:rsidRPr="00742790" w:rsidRDefault="002414BB" w:rsidP="00742790">
      <w:pPr>
        <w:pStyle w:val="Prrafodelista"/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PRINCIPAL ACTIVIDAD: Como objetivo principal la promoción de la asistencia social</w:t>
      </w:r>
    </w:p>
    <w:p w:rsidR="00564EAC" w:rsidRPr="00742790" w:rsidRDefault="003E66B3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EJERCICIO</w:t>
      </w:r>
      <w:r w:rsidR="000D4846" w:rsidRPr="00742790">
        <w:rPr>
          <w:rFonts w:ascii="Arial" w:hAnsi="Arial" w:cs="Arial"/>
          <w:sz w:val="20"/>
          <w:szCs w:val="20"/>
        </w:rPr>
        <w:t>:</w:t>
      </w:r>
      <w:r w:rsidR="00035DBD">
        <w:rPr>
          <w:rFonts w:ascii="Arial" w:hAnsi="Arial" w:cs="Arial"/>
          <w:sz w:val="20"/>
          <w:szCs w:val="20"/>
        </w:rPr>
        <w:t xml:space="preserve"> 2018</w:t>
      </w:r>
    </w:p>
    <w:p w:rsidR="00564EAC" w:rsidRPr="00742790" w:rsidRDefault="00564EAC" w:rsidP="00742790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REGIMEN JURIDICO</w:t>
      </w:r>
      <w:r w:rsidRPr="00742790">
        <w:rPr>
          <w:rFonts w:ascii="Arial" w:hAnsi="Arial" w:cs="Arial"/>
          <w:b/>
          <w:sz w:val="20"/>
          <w:szCs w:val="20"/>
        </w:rPr>
        <w:t xml:space="preserve">: </w:t>
      </w:r>
      <w:r w:rsidRPr="00742790">
        <w:rPr>
          <w:rFonts w:ascii="Arial" w:hAnsi="Arial" w:cs="Arial"/>
          <w:sz w:val="20"/>
          <w:szCs w:val="20"/>
        </w:rPr>
        <w:t>El Sistema para el Desarrollo Integral de la Familia de Tenabo, es un Organismo descentralizado con personalidad jurídica y patrimonio propio que tiene a su cargo los asuntos de su competencia.</w:t>
      </w:r>
    </w:p>
    <w:p w:rsidR="002414BB" w:rsidRPr="00742790" w:rsidRDefault="002414BB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CONSIDERACIONES FISCALES DEL ENTE</w:t>
      </w:r>
      <w:r w:rsidRPr="00742790">
        <w:rPr>
          <w:rFonts w:ascii="Arial" w:hAnsi="Arial" w:cs="Arial"/>
          <w:b/>
          <w:sz w:val="20"/>
          <w:szCs w:val="20"/>
        </w:rPr>
        <w:t xml:space="preserve">: </w:t>
      </w:r>
      <w:r w:rsidRPr="00742790">
        <w:rPr>
          <w:rFonts w:ascii="Arial" w:hAnsi="Arial" w:cs="Arial"/>
          <w:sz w:val="20"/>
          <w:szCs w:val="20"/>
        </w:rPr>
        <w:t>revelar el tipo de contribuciones que esté obligado a pagar o retener.</w:t>
      </w:r>
    </w:p>
    <w:p w:rsidR="002414BB" w:rsidRPr="00F0513A" w:rsidRDefault="002414BB" w:rsidP="002414B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F0513A">
        <w:rPr>
          <w:rFonts w:ascii="Arial" w:hAnsi="Arial" w:cs="Arial"/>
          <w:sz w:val="20"/>
          <w:szCs w:val="20"/>
        </w:rPr>
        <w:t>IMPUESTO SOBRE LA RENTA</w:t>
      </w:r>
    </w:p>
    <w:p w:rsidR="002414BB" w:rsidRPr="00F0513A" w:rsidRDefault="002414BB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Entero de retenciones mensuales de ISR por sueldos y salarios</w:t>
      </w:r>
    </w:p>
    <w:p w:rsidR="002414BB" w:rsidRDefault="002414BB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lastRenderedPageBreak/>
        <w:t>Declaración informativa anual de retenciones de ISR por sueldos y salarios e ingresos asimilados a salarios e informativa anual del subsidio para el empleo.</w:t>
      </w:r>
    </w:p>
    <w:p w:rsidR="006C3E6D" w:rsidRDefault="006C3E6D" w:rsidP="006C3E6D">
      <w:pPr>
        <w:pStyle w:val="Prrafode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C3E6D" w:rsidRDefault="006C3E6D" w:rsidP="006C3E6D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IMPUESTO LOCAL SOBRE NOMINAS</w:t>
      </w:r>
    </w:p>
    <w:p w:rsidR="00742790" w:rsidRPr="001A1A94" w:rsidRDefault="006C3E6D" w:rsidP="001A1A94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Contribuye por los pagos por servicios personales subordinados conforme a los artículos 20 al 28 de la Ley de H</w:t>
      </w:r>
      <w:r w:rsidR="001A1A94">
        <w:rPr>
          <w:rFonts w:ascii="Arial" w:hAnsi="Arial" w:cs="Arial"/>
          <w:sz w:val="20"/>
          <w:szCs w:val="20"/>
        </w:rPr>
        <w:t>acienda del Estado de Campeche.</w:t>
      </w:r>
    </w:p>
    <w:p w:rsidR="00742790" w:rsidRPr="00F0513A" w:rsidRDefault="00742790" w:rsidP="006C3E6D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2414BB" w:rsidRPr="00F0513A" w:rsidRDefault="002414BB" w:rsidP="002414B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ESTRUCTURA ORGANIZACIONAL BÁSICA:</w:t>
      </w:r>
    </w:p>
    <w:p w:rsidR="00637D1C" w:rsidRDefault="00637D1C" w:rsidP="00185FAA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496570</wp:posOffset>
            </wp:positionH>
            <wp:positionV relativeFrom="page">
              <wp:posOffset>2841576</wp:posOffset>
            </wp:positionV>
            <wp:extent cx="4506595" cy="2907665"/>
            <wp:effectExtent l="0" t="0" r="8255" b="6985"/>
            <wp:wrapTight wrapText="bothSides">
              <wp:wrapPolygon edited="0">
                <wp:start x="0" y="0"/>
                <wp:lineTo x="0" y="21510"/>
                <wp:lineTo x="21548" y="21510"/>
                <wp:lineTo x="2154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5" t="22225" r="21024" b="11322"/>
                    <a:stretch/>
                  </pic:blipFill>
                  <pic:spPr bwMode="auto">
                    <a:xfrm>
                      <a:off x="0" y="0"/>
                      <a:ext cx="4506595" cy="290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D1C" w:rsidRPr="00637D1C" w:rsidRDefault="00637D1C" w:rsidP="00637D1C"/>
    <w:p w:rsidR="00637D1C" w:rsidRPr="00637D1C" w:rsidRDefault="00637D1C" w:rsidP="00637D1C"/>
    <w:p w:rsidR="00637D1C" w:rsidRPr="00637D1C" w:rsidRDefault="00637D1C" w:rsidP="00637D1C"/>
    <w:p w:rsidR="00637D1C" w:rsidRPr="00637D1C" w:rsidRDefault="00637D1C" w:rsidP="00637D1C"/>
    <w:p w:rsidR="00637D1C" w:rsidRPr="00637D1C" w:rsidRDefault="00637D1C" w:rsidP="00637D1C"/>
    <w:p w:rsidR="00637D1C" w:rsidRPr="00637D1C" w:rsidRDefault="00637D1C" w:rsidP="00637D1C"/>
    <w:p w:rsidR="00637D1C" w:rsidRPr="00637D1C" w:rsidRDefault="00637D1C" w:rsidP="00637D1C"/>
    <w:p w:rsidR="00637D1C" w:rsidRDefault="00637D1C" w:rsidP="00637D1C"/>
    <w:p w:rsidR="00FF5141" w:rsidRDefault="00FF5141" w:rsidP="00637D1C"/>
    <w:p w:rsidR="00637D1C" w:rsidRPr="00637D1C" w:rsidRDefault="00637D1C" w:rsidP="00637D1C"/>
    <w:p w:rsidR="002414BB" w:rsidRDefault="002414BB" w:rsidP="002414B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 xml:space="preserve">FIDEICOMISOS, MANDATOS Y ANÁLOGOS DE LOS CUALES ES FIDEICOMITENTE O FIDEICOMISARIO: </w:t>
      </w:r>
      <w:r w:rsidRPr="009862FB">
        <w:rPr>
          <w:rFonts w:ascii="Arial" w:hAnsi="Arial" w:cs="Arial"/>
          <w:sz w:val="20"/>
          <w:szCs w:val="20"/>
        </w:rPr>
        <w:t xml:space="preserve">El sistema DIF </w:t>
      </w:r>
      <w:r w:rsidR="00637D1C">
        <w:rPr>
          <w:rFonts w:ascii="Arial" w:hAnsi="Arial" w:cs="Arial"/>
          <w:sz w:val="20"/>
          <w:szCs w:val="20"/>
        </w:rPr>
        <w:t>al 30 de junio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1A1A94">
        <w:rPr>
          <w:rFonts w:ascii="Arial" w:hAnsi="Arial" w:cs="Arial"/>
          <w:sz w:val="20"/>
          <w:szCs w:val="20"/>
        </w:rPr>
        <w:t>,</w:t>
      </w:r>
      <w:r w:rsidR="00722D19">
        <w:rPr>
          <w:rFonts w:ascii="Arial" w:hAnsi="Arial" w:cs="Arial"/>
          <w:sz w:val="20"/>
          <w:szCs w:val="20"/>
        </w:rPr>
        <w:t xml:space="preserve"> </w:t>
      </w:r>
      <w:r w:rsidRPr="00F0513A">
        <w:rPr>
          <w:rFonts w:ascii="Arial" w:hAnsi="Arial" w:cs="Arial"/>
          <w:sz w:val="20"/>
          <w:szCs w:val="20"/>
        </w:rPr>
        <w:t>no registro fideicomisos, mandatos o an</w:t>
      </w:r>
      <w:r w:rsidR="0060362C">
        <w:rPr>
          <w:rFonts w:ascii="Arial" w:hAnsi="Arial" w:cs="Arial"/>
          <w:sz w:val="20"/>
          <w:szCs w:val="20"/>
        </w:rPr>
        <w:t>álogos dentro de los cuales fuera fideicomitente o fideicomisario.</w:t>
      </w:r>
    </w:p>
    <w:p w:rsidR="000B39DF" w:rsidRPr="00F0513A" w:rsidRDefault="000B39DF" w:rsidP="000B39DF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BASES DE PREPARACIÓN DE LOS ESTADOS FINANCIEROS:</w:t>
      </w:r>
    </w:p>
    <w:p w:rsidR="000B39DF" w:rsidRPr="00742790" w:rsidRDefault="002414BB" w:rsidP="0074279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Los estados financieros han sido  preparados con base a la  normatividad emitida por el CONAC y las disposiciones legales aplicables</w:t>
      </w:r>
    </w:p>
    <w:p w:rsidR="000B39DF" w:rsidRPr="00742790" w:rsidRDefault="000B39DF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742790" w:rsidRPr="00742790" w:rsidRDefault="002414BB" w:rsidP="0074279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La normatividad aplicada para el reconocimiento, valuación y revelación de los diferentes rubros de la información financiera, así como las bases de medición utilizadas para la elaboración de los estados financieros:</w:t>
      </w:r>
      <w:r w:rsidRPr="00742790">
        <w:rPr>
          <w:sz w:val="20"/>
          <w:szCs w:val="20"/>
        </w:rPr>
        <w:t xml:space="preserve"> </w:t>
      </w:r>
      <w:r w:rsidRPr="00742790">
        <w:rPr>
          <w:rFonts w:ascii="Arial" w:hAnsi="Arial" w:cs="Arial"/>
          <w:sz w:val="20"/>
          <w:szCs w:val="20"/>
        </w:rPr>
        <w:t>costo histórico</w:t>
      </w:r>
    </w:p>
    <w:p w:rsidR="00742790" w:rsidRPr="00742790" w:rsidRDefault="00742790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355412" w:rsidRPr="00637D1C" w:rsidRDefault="002414BB" w:rsidP="004814CC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Postulados básicos: sustancia económica, entes públicos, existencia permanente, revelación suficiente, importancia relativa, registrado e integración presupuestaria, consolidación de la información financiera, devengo contable, valuación, dualidad económica y consistencia. </w:t>
      </w:r>
    </w:p>
    <w:p w:rsidR="00637D1C" w:rsidRPr="00637D1C" w:rsidRDefault="00637D1C" w:rsidP="00637D1C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637D1C" w:rsidRPr="004814CC" w:rsidRDefault="00637D1C" w:rsidP="00637D1C">
      <w:pPr>
        <w:pStyle w:val="Prrafodelist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1281D" w:rsidRPr="0011281D" w:rsidRDefault="0011281D" w:rsidP="004814CC">
      <w:pPr>
        <w:tabs>
          <w:tab w:val="left" w:pos="541"/>
          <w:tab w:val="left" w:pos="1404"/>
        </w:tabs>
        <w:spacing w:line="276" w:lineRule="auto"/>
        <w:jc w:val="both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ab/>
      </w:r>
      <w:r w:rsidR="004814CC">
        <w:rPr>
          <w:rFonts w:ascii="Arial" w:hAnsi="Arial" w:cs="Arial"/>
          <w:b/>
          <w:sz w:val="2"/>
          <w:szCs w:val="2"/>
        </w:rPr>
        <w:tab/>
      </w:r>
    </w:p>
    <w:p w:rsidR="002414BB" w:rsidRDefault="002414BB" w:rsidP="00330929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lastRenderedPageBreak/>
        <w:t>POLÍTICA</w:t>
      </w:r>
      <w:r w:rsidR="00330929">
        <w:rPr>
          <w:rFonts w:ascii="Arial" w:hAnsi="Arial" w:cs="Arial"/>
          <w:b/>
          <w:sz w:val="20"/>
          <w:szCs w:val="20"/>
        </w:rPr>
        <w:t>S DE CONTABILIDAD SIGNIFICATIVA</w:t>
      </w:r>
    </w:p>
    <w:p w:rsidR="00330929" w:rsidRPr="00330929" w:rsidRDefault="00330929" w:rsidP="00330929">
      <w:pPr>
        <w:pStyle w:val="Prrafodelista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330929" w:rsidRDefault="0060362C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Actua</w:t>
      </w:r>
      <w:r w:rsidR="00927DEF" w:rsidRPr="00330929">
        <w:rPr>
          <w:rFonts w:ascii="Arial" w:hAnsi="Arial" w:cs="Arial"/>
          <w:sz w:val="20"/>
          <w:szCs w:val="20"/>
        </w:rPr>
        <w:t>li</w:t>
      </w:r>
      <w:r w:rsidR="00722D19">
        <w:rPr>
          <w:rFonts w:ascii="Arial" w:hAnsi="Arial" w:cs="Arial"/>
          <w:sz w:val="20"/>
          <w:szCs w:val="20"/>
        </w:rPr>
        <w:t xml:space="preserve">zación: </w:t>
      </w:r>
      <w:r w:rsidR="00637D1C">
        <w:rPr>
          <w:rFonts w:ascii="Arial" w:hAnsi="Arial" w:cs="Arial"/>
          <w:sz w:val="20"/>
          <w:szCs w:val="20"/>
        </w:rPr>
        <w:t>30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637D1C">
        <w:rPr>
          <w:rFonts w:ascii="Arial" w:hAnsi="Arial" w:cs="Arial"/>
          <w:sz w:val="20"/>
          <w:szCs w:val="20"/>
        </w:rPr>
        <w:t>junio</w:t>
      </w:r>
      <w:r w:rsidR="000B39DF" w:rsidRPr="009862FB">
        <w:rPr>
          <w:rFonts w:ascii="Arial" w:hAnsi="Arial" w:cs="Arial"/>
          <w:sz w:val="20"/>
          <w:szCs w:val="20"/>
        </w:rPr>
        <w:t xml:space="preserve"> </w:t>
      </w:r>
      <w:r w:rsidR="00035DBD">
        <w:rPr>
          <w:rFonts w:ascii="Arial" w:hAnsi="Arial" w:cs="Arial"/>
          <w:sz w:val="20"/>
          <w:szCs w:val="20"/>
        </w:rPr>
        <w:t>2018</w:t>
      </w:r>
      <w:r w:rsidR="00722D19">
        <w:rPr>
          <w:rFonts w:ascii="Arial" w:hAnsi="Arial" w:cs="Arial"/>
          <w:sz w:val="20"/>
          <w:szCs w:val="20"/>
        </w:rPr>
        <w:t>,</w:t>
      </w:r>
      <w:r w:rsidR="002414BB" w:rsidRPr="00330929">
        <w:rPr>
          <w:rFonts w:ascii="Arial" w:hAnsi="Arial" w:cs="Arial"/>
          <w:sz w:val="20"/>
          <w:szCs w:val="20"/>
        </w:rPr>
        <w:t xml:space="preserve"> no se utilizó ningún método para la actualización del valor de los activos pasivos y hacienda pública/patrimonio y las razones de dicha elección. 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no realizo operaciones en el extranjero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El sistema DIF no cuenta con </w:t>
      </w:r>
      <w:r w:rsidR="00355412" w:rsidRPr="00330929">
        <w:rPr>
          <w:rFonts w:ascii="Arial" w:hAnsi="Arial" w:cs="Arial"/>
          <w:sz w:val="20"/>
          <w:szCs w:val="20"/>
        </w:rPr>
        <w:t>algún método</w:t>
      </w:r>
      <w:r w:rsidRPr="00330929">
        <w:rPr>
          <w:rFonts w:ascii="Arial" w:hAnsi="Arial" w:cs="Arial"/>
          <w:sz w:val="20"/>
          <w:szCs w:val="20"/>
        </w:rPr>
        <w:t xml:space="preserve"> de valuación de la inversión ya que no tiene acciones de compañías subsidiarias no consolidadas y asociadas.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El sistema DIF </w:t>
      </w:r>
      <w:r w:rsidR="0060362C" w:rsidRPr="00330929">
        <w:rPr>
          <w:rFonts w:ascii="Arial" w:hAnsi="Arial" w:cs="Arial"/>
          <w:sz w:val="20"/>
          <w:szCs w:val="20"/>
        </w:rPr>
        <w:t>no cuenta con un Sistema</w:t>
      </w:r>
      <w:r w:rsidRPr="00330929">
        <w:rPr>
          <w:rFonts w:ascii="Arial" w:hAnsi="Arial" w:cs="Arial"/>
          <w:sz w:val="20"/>
          <w:szCs w:val="20"/>
        </w:rPr>
        <w:t xml:space="preserve"> y método de valuación de inventarios y costo de lo vendido ya que no se dedica a comercializar productos.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Beneficios a empleados: el sistema DIF no cuenta con reserva actuaria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No se registró provisiones durante el ejercicio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en el ejercicio solo tiene la reserva de aguinaldo para los empleados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No se registró cambios de políticas durante ejercicio</w:t>
      </w:r>
    </w:p>
    <w:p w:rsidR="0011281D" w:rsidRDefault="002414BB" w:rsidP="0011281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no registro reclasificaciones importantes durante el ejercicio</w:t>
      </w:r>
    </w:p>
    <w:p w:rsidR="0011281D" w:rsidRPr="0011281D" w:rsidRDefault="0011281D" w:rsidP="0011281D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POSICIÓN EN MONEDA EXTRANJERA Y PROTECCIÓN POR RIESGO CAMBIARIO</w:t>
      </w:r>
    </w:p>
    <w:p w:rsidR="002414BB" w:rsidRPr="00330929" w:rsidRDefault="00DC3F19" w:rsidP="00DC3F1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a</w:t>
      </w:r>
      <w:r w:rsidR="00B72E7C">
        <w:rPr>
          <w:rFonts w:ascii="Arial" w:hAnsi="Arial" w:cs="Arial"/>
          <w:sz w:val="20"/>
          <w:szCs w:val="20"/>
        </w:rPr>
        <w:t xml:space="preserve">l </w:t>
      </w:r>
      <w:r w:rsidR="00637D1C">
        <w:rPr>
          <w:rFonts w:ascii="Arial" w:hAnsi="Arial" w:cs="Arial"/>
          <w:sz w:val="20"/>
          <w:szCs w:val="20"/>
        </w:rPr>
        <w:t>30</w:t>
      </w:r>
      <w:r w:rsidR="00564EAC" w:rsidRPr="009862FB">
        <w:rPr>
          <w:rFonts w:ascii="Arial" w:hAnsi="Arial" w:cs="Arial"/>
          <w:sz w:val="20"/>
          <w:szCs w:val="20"/>
        </w:rPr>
        <w:t xml:space="preserve"> de </w:t>
      </w:r>
      <w:r w:rsidR="00637D1C">
        <w:rPr>
          <w:rFonts w:ascii="Arial" w:hAnsi="Arial" w:cs="Arial"/>
          <w:sz w:val="20"/>
          <w:szCs w:val="20"/>
        </w:rPr>
        <w:t>junio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Pr="00330929">
        <w:rPr>
          <w:rFonts w:ascii="Arial" w:hAnsi="Arial" w:cs="Arial"/>
          <w:sz w:val="20"/>
          <w:szCs w:val="20"/>
        </w:rPr>
        <w:t xml:space="preserve"> </w:t>
      </w:r>
      <w:r w:rsidR="002414BB" w:rsidRPr="00330929">
        <w:rPr>
          <w:rFonts w:ascii="Arial" w:hAnsi="Arial" w:cs="Arial"/>
          <w:sz w:val="20"/>
          <w:szCs w:val="20"/>
        </w:rPr>
        <w:t>no registro transacciones en moneda extranjera y protección por riesgo cambiario</w:t>
      </w:r>
    </w:p>
    <w:p w:rsidR="002414BB" w:rsidRPr="002C0E31" w:rsidRDefault="002414BB" w:rsidP="00D039AB">
      <w:pPr>
        <w:pStyle w:val="Prrafodelista"/>
        <w:numPr>
          <w:ilvl w:val="0"/>
          <w:numId w:val="1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2C0E31">
        <w:rPr>
          <w:rFonts w:ascii="Arial" w:hAnsi="Arial" w:cs="Arial"/>
          <w:b/>
          <w:sz w:val="20"/>
          <w:szCs w:val="20"/>
        </w:rPr>
        <w:t>REPORTE ANALITICO DEL ACTIVO</w:t>
      </w:r>
    </w:p>
    <w:p w:rsidR="00573DF2" w:rsidRPr="00573DF2" w:rsidRDefault="00637D1C" w:rsidP="00355412">
      <w:pPr>
        <w:pStyle w:val="Texto"/>
        <w:spacing w:line="240" w:lineRule="exact"/>
        <w:ind w:firstLine="0"/>
        <w:rPr>
          <w:sz w:val="20"/>
        </w:rPr>
      </w:pPr>
      <w:r>
        <w:rPr>
          <w:sz w:val="20"/>
        </w:rPr>
        <w:t>Al 30</w:t>
      </w:r>
      <w:r w:rsidR="009862FB" w:rsidRPr="009862FB">
        <w:rPr>
          <w:sz w:val="20"/>
        </w:rPr>
        <w:t xml:space="preserve"> de </w:t>
      </w:r>
      <w:r>
        <w:rPr>
          <w:sz w:val="20"/>
        </w:rPr>
        <w:t>junio</w:t>
      </w:r>
      <w:r w:rsidR="00035DBD">
        <w:rPr>
          <w:sz w:val="20"/>
        </w:rPr>
        <w:t xml:space="preserve"> 2018</w:t>
      </w:r>
      <w:r w:rsidR="00573DF2">
        <w:rPr>
          <w:sz w:val="20"/>
        </w:rPr>
        <w:t>, para</w:t>
      </w:r>
      <w:r w:rsidR="00D44EE8">
        <w:rPr>
          <w:sz w:val="20"/>
        </w:rPr>
        <w:t xml:space="preserve"> la determinación de la depreciación de los bienes muebles se </w:t>
      </w:r>
      <w:r w:rsidR="00573DF2">
        <w:rPr>
          <w:sz w:val="20"/>
        </w:rPr>
        <w:t xml:space="preserve">adoptaron </w:t>
      </w:r>
      <w:r w:rsidR="00D44EE8">
        <w:rPr>
          <w:sz w:val="20"/>
        </w:rPr>
        <w:t>los porcentajes establecidos</w:t>
      </w:r>
      <w:r w:rsidR="00573DF2">
        <w:rPr>
          <w:sz w:val="20"/>
        </w:rPr>
        <w:t xml:space="preserve"> en </w:t>
      </w:r>
      <w:r w:rsidR="00573DF2" w:rsidRPr="00573DF2">
        <w:rPr>
          <w:sz w:val="20"/>
        </w:rPr>
        <w:t>“Guía de Vida Útil Estimada y Porcentajes de Depreciación”</w:t>
      </w:r>
      <w:r w:rsidR="00573DF2">
        <w:rPr>
          <w:sz w:val="20"/>
        </w:rPr>
        <w:t xml:space="preserve">, al no haber elementos para estimar la vida útil de conformidad con las principales reglas de registro y valoración del patrimonio (Elementos Generales). </w:t>
      </w:r>
    </w:p>
    <w:p w:rsidR="00034A07" w:rsidRDefault="00721291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637D1C">
        <w:rPr>
          <w:rFonts w:ascii="Arial" w:hAnsi="Arial" w:cs="Arial"/>
          <w:sz w:val="20"/>
          <w:szCs w:val="20"/>
        </w:rPr>
        <w:t>0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637D1C">
        <w:rPr>
          <w:rFonts w:ascii="Arial" w:hAnsi="Arial" w:cs="Arial"/>
          <w:sz w:val="20"/>
          <w:szCs w:val="20"/>
        </w:rPr>
        <w:t>junio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9D2130" w:rsidRPr="009862FB">
        <w:rPr>
          <w:rFonts w:ascii="Arial" w:hAnsi="Arial" w:cs="Arial"/>
          <w:sz w:val="20"/>
          <w:szCs w:val="20"/>
        </w:rPr>
        <w:t>,</w:t>
      </w:r>
      <w:r w:rsidR="009D2130">
        <w:rPr>
          <w:rFonts w:ascii="Arial" w:hAnsi="Arial" w:cs="Arial"/>
          <w:sz w:val="20"/>
          <w:szCs w:val="20"/>
        </w:rPr>
        <w:t xml:space="preserve"> no hubo cambios en el porcentaje de depreciación o valor residual de los activos.</w:t>
      </w:r>
    </w:p>
    <w:p w:rsidR="009D2130" w:rsidRDefault="009D2130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Sistema DIF TENABO </w:t>
      </w:r>
      <w:r w:rsidR="00637D1C">
        <w:rPr>
          <w:rFonts w:ascii="Arial" w:hAnsi="Arial" w:cs="Arial"/>
          <w:sz w:val="20"/>
          <w:szCs w:val="20"/>
        </w:rPr>
        <w:t>al 30</w:t>
      </w:r>
      <w:r w:rsidR="00FA4EFB">
        <w:rPr>
          <w:rFonts w:ascii="Arial" w:hAnsi="Arial" w:cs="Arial"/>
          <w:sz w:val="20"/>
          <w:szCs w:val="20"/>
        </w:rPr>
        <w:t xml:space="preserve"> de </w:t>
      </w:r>
      <w:r w:rsidR="00637D1C">
        <w:rPr>
          <w:rFonts w:ascii="Arial" w:hAnsi="Arial" w:cs="Arial"/>
          <w:sz w:val="20"/>
          <w:szCs w:val="20"/>
        </w:rPr>
        <w:t>junio</w:t>
      </w:r>
      <w:r w:rsidR="00FA4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realiza gastos de financieros como de investigación y desarrollo.</w:t>
      </w:r>
    </w:p>
    <w:p w:rsidR="00FA4EFB" w:rsidRDefault="00637D1C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FA4EF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junio</w:t>
      </w:r>
      <w:r w:rsidR="00FA4EFB">
        <w:rPr>
          <w:rFonts w:ascii="Arial" w:hAnsi="Arial" w:cs="Arial"/>
          <w:sz w:val="20"/>
          <w:szCs w:val="20"/>
        </w:rPr>
        <w:t xml:space="preserve"> e</w:t>
      </w:r>
      <w:r w:rsidR="009D2130">
        <w:rPr>
          <w:rFonts w:ascii="Arial" w:hAnsi="Arial" w:cs="Arial"/>
          <w:sz w:val="20"/>
          <w:szCs w:val="20"/>
        </w:rPr>
        <w:t>l Sistema DIF TENABO únicamente se dedica a los</w:t>
      </w:r>
      <w:r w:rsidR="009D2130" w:rsidRPr="009D2130">
        <w:rPr>
          <w:rFonts w:ascii="Arial" w:hAnsi="Arial" w:cs="Arial"/>
          <w:sz w:val="20"/>
          <w:szCs w:val="20"/>
        </w:rPr>
        <w:t xml:space="preserve"> servicios de orientación y trabajo social prestados por el sector público</w:t>
      </w:r>
      <w:r w:rsidR="009D2130">
        <w:rPr>
          <w:rFonts w:ascii="Arial" w:hAnsi="Arial" w:cs="Arial"/>
          <w:sz w:val="20"/>
          <w:szCs w:val="20"/>
        </w:rPr>
        <w:t>, no realiza inversiones financieras por lo tanto no presenta riesgos</w:t>
      </w:r>
      <w:r w:rsidR="00D356CE">
        <w:rPr>
          <w:rFonts w:ascii="Arial" w:hAnsi="Arial" w:cs="Arial"/>
          <w:sz w:val="20"/>
          <w:szCs w:val="20"/>
        </w:rPr>
        <w:t xml:space="preserve"> por tipo de cambio.</w:t>
      </w:r>
    </w:p>
    <w:p w:rsidR="009D2130" w:rsidRDefault="00FA4EFB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2FB">
        <w:rPr>
          <w:rFonts w:ascii="Arial" w:hAnsi="Arial" w:cs="Arial"/>
          <w:sz w:val="20"/>
          <w:szCs w:val="20"/>
        </w:rPr>
        <w:t>Al 3</w:t>
      </w:r>
      <w:r w:rsidR="00637D1C">
        <w:rPr>
          <w:rFonts w:ascii="Arial" w:hAnsi="Arial" w:cs="Arial"/>
          <w:sz w:val="20"/>
          <w:szCs w:val="20"/>
        </w:rPr>
        <w:t>0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637D1C">
        <w:rPr>
          <w:rFonts w:ascii="Arial" w:hAnsi="Arial" w:cs="Arial"/>
          <w:sz w:val="20"/>
          <w:szCs w:val="20"/>
        </w:rPr>
        <w:t>junio</w:t>
      </w:r>
      <w:r w:rsidR="002C0E31">
        <w:rPr>
          <w:rFonts w:ascii="Arial" w:hAnsi="Arial" w:cs="Arial"/>
          <w:sz w:val="20"/>
          <w:szCs w:val="20"/>
        </w:rPr>
        <w:t xml:space="preserve"> el Sistema DIF TENABO, no se tiene circunstancias de carácter significativo que afecten el activo.</w:t>
      </w:r>
    </w:p>
    <w:p w:rsidR="00360B71" w:rsidRDefault="00637D1C" w:rsidP="004814C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junio</w:t>
      </w:r>
      <w:r w:rsidR="002C0E31">
        <w:rPr>
          <w:rFonts w:ascii="Arial" w:hAnsi="Arial" w:cs="Arial"/>
          <w:sz w:val="20"/>
          <w:szCs w:val="20"/>
        </w:rPr>
        <w:t xml:space="preserve"> el Sistema DIF TENABO, no tiene desmantelamientos en sus activos</w:t>
      </w:r>
      <w:r w:rsidR="00355412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5"/>
        <w:gridCol w:w="1392"/>
        <w:gridCol w:w="1597"/>
        <w:gridCol w:w="1597"/>
        <w:gridCol w:w="1392"/>
        <w:gridCol w:w="1415"/>
      </w:tblGrid>
      <w:tr w:rsidR="00144B1E" w:rsidTr="00360B71"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M.O.I.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DEL EJERCICIO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ACUMULADA</w:t>
            </w:r>
          </w:p>
        </w:tc>
        <w:tc>
          <w:tcPr>
            <w:tcW w:w="1472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1472" w:type="dxa"/>
          </w:tcPr>
          <w:p w:rsidR="00360B71" w:rsidRPr="00144B1E" w:rsidRDefault="002C060C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TASA APLICADA</w:t>
            </w:r>
          </w:p>
        </w:tc>
      </w:tr>
      <w:tr w:rsidR="00144B1E" w:rsidTr="00360B71">
        <w:tc>
          <w:tcPr>
            <w:tcW w:w="1471" w:type="dxa"/>
          </w:tcPr>
          <w:p w:rsidR="00360B71" w:rsidRPr="00144B1E" w:rsidRDefault="00144B1E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4B1E">
              <w:rPr>
                <w:rFonts w:ascii="Arial" w:hAnsi="Arial" w:cs="Arial"/>
                <w:sz w:val="16"/>
                <w:szCs w:val="16"/>
              </w:rPr>
              <w:t>Mobiliario y Equipo de Administración</w:t>
            </w:r>
          </w:p>
        </w:tc>
        <w:tc>
          <w:tcPr>
            <w:tcW w:w="1471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62,150.65</w:t>
            </w:r>
          </w:p>
        </w:tc>
        <w:tc>
          <w:tcPr>
            <w:tcW w:w="1471" w:type="dxa"/>
          </w:tcPr>
          <w:p w:rsidR="00360B71" w:rsidRPr="00144B1E" w:rsidRDefault="001922E0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17,983.68</w:t>
            </w:r>
          </w:p>
        </w:tc>
        <w:tc>
          <w:tcPr>
            <w:tcW w:w="1471" w:type="dxa"/>
          </w:tcPr>
          <w:p w:rsidR="00360B71" w:rsidRPr="00144B1E" w:rsidRDefault="001922E0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24,887.75</w:t>
            </w:r>
          </w:p>
        </w:tc>
        <w:tc>
          <w:tcPr>
            <w:tcW w:w="1472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37,262.90</w:t>
            </w:r>
          </w:p>
        </w:tc>
        <w:tc>
          <w:tcPr>
            <w:tcW w:w="1472" w:type="dxa"/>
          </w:tcPr>
          <w:p w:rsidR="00360B71" w:rsidRPr="003E4975" w:rsidRDefault="00144B1E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Mobiliario 10% y Equipo de cómputo 33.33%</w:t>
            </w:r>
          </w:p>
        </w:tc>
      </w:tr>
      <w:tr w:rsidR="003C0543" w:rsidTr="00360B71">
        <w:tc>
          <w:tcPr>
            <w:tcW w:w="1471" w:type="dxa"/>
          </w:tcPr>
          <w:p w:rsidR="003C0543" w:rsidRPr="00144B1E" w:rsidRDefault="003C0543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Mobiliario y equipo educacional y recreativo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6.00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6.00</w:t>
            </w:r>
          </w:p>
        </w:tc>
        <w:tc>
          <w:tcPr>
            <w:tcW w:w="1472" w:type="dxa"/>
          </w:tcPr>
          <w:p w:rsidR="003C0543" w:rsidRPr="003E4975" w:rsidRDefault="003C0543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543">
              <w:rPr>
                <w:rFonts w:ascii="Arial" w:hAnsi="Arial" w:cs="Arial"/>
                <w:sz w:val="14"/>
                <w:szCs w:val="14"/>
              </w:rPr>
              <w:t>Otro mobiliario y equipo educacional y recreativo 20%</w:t>
            </w:r>
          </w:p>
        </w:tc>
      </w:tr>
      <w:tr w:rsidR="003C0543" w:rsidTr="00360B71">
        <w:tc>
          <w:tcPr>
            <w:tcW w:w="1471" w:type="dxa"/>
          </w:tcPr>
          <w:p w:rsidR="003C0543" w:rsidRDefault="003C0543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 e instrumental medico y de laboratorio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25.00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1472" w:type="dxa"/>
          </w:tcPr>
          <w:p w:rsidR="003C0543" w:rsidRPr="003C0543" w:rsidRDefault="003C0543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543">
              <w:rPr>
                <w:rFonts w:ascii="Arial" w:hAnsi="Arial" w:cs="Arial"/>
                <w:sz w:val="14"/>
                <w:szCs w:val="14"/>
              </w:rPr>
              <w:t>Equipo médico y de laboratorio  20%</w:t>
            </w:r>
          </w:p>
        </w:tc>
      </w:tr>
      <w:tr w:rsidR="002C060C" w:rsidTr="00360B71">
        <w:tc>
          <w:tcPr>
            <w:tcW w:w="1471" w:type="dxa"/>
          </w:tcPr>
          <w:p w:rsidR="002C060C" w:rsidRPr="00144B1E" w:rsidRDefault="00144B1E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Vehículo y Equipo de Transporte </w:t>
            </w:r>
          </w:p>
        </w:tc>
        <w:tc>
          <w:tcPr>
            <w:tcW w:w="1471" w:type="dxa"/>
          </w:tcPr>
          <w:p w:rsidR="002C060C" w:rsidRPr="00144B1E" w:rsidRDefault="00144B1E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846,503.01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169,300.60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614,703.01</w:t>
            </w:r>
          </w:p>
        </w:tc>
        <w:tc>
          <w:tcPr>
            <w:tcW w:w="1472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231,800.00</w:t>
            </w:r>
          </w:p>
        </w:tc>
        <w:tc>
          <w:tcPr>
            <w:tcW w:w="1472" w:type="dxa"/>
          </w:tcPr>
          <w:p w:rsidR="002C060C" w:rsidRPr="003E4975" w:rsidRDefault="00144B1E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Equipo de Transporte 20%</w:t>
            </w:r>
          </w:p>
        </w:tc>
      </w:tr>
      <w:tr w:rsidR="002C060C" w:rsidTr="00360B71">
        <w:tc>
          <w:tcPr>
            <w:tcW w:w="1471" w:type="dxa"/>
          </w:tcPr>
          <w:p w:rsidR="002C060C" w:rsidRPr="00144B1E" w:rsidRDefault="003E4975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Maquinaria, Otros Equipos y Herramientas </w:t>
            </w:r>
          </w:p>
        </w:tc>
        <w:tc>
          <w:tcPr>
            <w:tcW w:w="1471" w:type="dxa"/>
          </w:tcPr>
          <w:p w:rsidR="002C060C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17,633</w:t>
            </w:r>
            <w:r w:rsidR="003E497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1,763.10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2,632.80</w:t>
            </w:r>
          </w:p>
        </w:tc>
        <w:tc>
          <w:tcPr>
            <w:tcW w:w="1472" w:type="dxa"/>
          </w:tcPr>
          <w:p w:rsidR="002C060C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15,000.20</w:t>
            </w:r>
          </w:p>
        </w:tc>
        <w:tc>
          <w:tcPr>
            <w:tcW w:w="1472" w:type="dxa"/>
          </w:tcPr>
          <w:p w:rsidR="002C060C" w:rsidRPr="003E4975" w:rsidRDefault="003E4975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Maquinaria, Otros Equipos y Herramientas 10%</w:t>
            </w:r>
          </w:p>
        </w:tc>
      </w:tr>
      <w:tr w:rsidR="00144B1E" w:rsidTr="00360B71">
        <w:tc>
          <w:tcPr>
            <w:tcW w:w="1471" w:type="dxa"/>
          </w:tcPr>
          <w:p w:rsidR="00360B71" w:rsidRPr="00144B1E" w:rsidRDefault="003E4975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471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926,317.66</w:t>
            </w:r>
          </w:p>
        </w:tc>
        <w:tc>
          <w:tcPr>
            <w:tcW w:w="1471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189,047.38</w:t>
            </w:r>
          </w:p>
        </w:tc>
        <w:tc>
          <w:tcPr>
            <w:tcW w:w="1471" w:type="dxa"/>
          </w:tcPr>
          <w:p w:rsidR="00360B71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642,223.56</w:t>
            </w:r>
          </w:p>
        </w:tc>
        <w:tc>
          <w:tcPr>
            <w:tcW w:w="1472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284,094.10</w:t>
            </w:r>
          </w:p>
        </w:tc>
        <w:tc>
          <w:tcPr>
            <w:tcW w:w="1472" w:type="dxa"/>
          </w:tcPr>
          <w:p w:rsidR="00360B71" w:rsidRPr="00144B1E" w:rsidRDefault="00360B71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4BB" w:rsidRDefault="002414BB" w:rsidP="002414B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FIDEICOMISOS, MANDATOS Y ANÁLOGOS</w:t>
      </w:r>
    </w:p>
    <w:p w:rsidR="002414BB" w:rsidRPr="00330929" w:rsidRDefault="00721291" w:rsidP="003309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637D1C">
        <w:rPr>
          <w:rFonts w:ascii="Arial" w:hAnsi="Arial" w:cs="Arial"/>
          <w:sz w:val="20"/>
          <w:szCs w:val="20"/>
        </w:rPr>
        <w:t>0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637D1C">
        <w:rPr>
          <w:rFonts w:ascii="Arial" w:hAnsi="Arial" w:cs="Arial"/>
          <w:sz w:val="20"/>
          <w:szCs w:val="20"/>
        </w:rPr>
        <w:t>junio</w:t>
      </w:r>
      <w:r w:rsidR="00B72E7C" w:rsidRPr="003C0543">
        <w:rPr>
          <w:rFonts w:ascii="Arial" w:hAnsi="Arial" w:cs="Arial"/>
          <w:sz w:val="20"/>
          <w:szCs w:val="20"/>
        </w:rPr>
        <w:t xml:space="preserve"> </w:t>
      </w:r>
      <w:r w:rsidR="00035DBD">
        <w:rPr>
          <w:rFonts w:ascii="Arial" w:hAnsi="Arial" w:cs="Arial"/>
          <w:sz w:val="20"/>
          <w:szCs w:val="20"/>
        </w:rPr>
        <w:t>2018</w:t>
      </w:r>
      <w:r w:rsidR="004C789F" w:rsidRPr="00330929">
        <w:rPr>
          <w:rFonts w:ascii="Arial" w:hAnsi="Arial" w:cs="Arial"/>
          <w:sz w:val="20"/>
          <w:szCs w:val="20"/>
        </w:rPr>
        <w:t xml:space="preserve"> el sistema DIF no registro dentro de su contabilidad fideicomisos, mandatos o análogos.</w:t>
      </w:r>
    </w:p>
    <w:p w:rsidR="004C789F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REPORTE DE LA RECAUDACIÓN</w:t>
      </w:r>
    </w:p>
    <w:p w:rsidR="002414BB" w:rsidRPr="00330929" w:rsidRDefault="00637D1C" w:rsidP="003309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junio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4C789F" w:rsidRPr="00330929">
        <w:rPr>
          <w:rFonts w:ascii="Arial" w:hAnsi="Arial" w:cs="Arial"/>
          <w:sz w:val="20"/>
          <w:szCs w:val="20"/>
        </w:rPr>
        <w:t xml:space="preserve"> el sistema DIF no</w:t>
      </w:r>
      <w:r w:rsidR="00052DC4" w:rsidRPr="00330929">
        <w:rPr>
          <w:rFonts w:ascii="Arial" w:hAnsi="Arial" w:cs="Arial"/>
          <w:sz w:val="20"/>
          <w:szCs w:val="20"/>
        </w:rPr>
        <w:t xml:space="preserve"> registro ingresos por concepto de recaudación.</w:t>
      </w:r>
    </w:p>
    <w:p w:rsidR="002414BB" w:rsidRPr="00330929" w:rsidRDefault="002414BB" w:rsidP="00330929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INFORMACIÓN SOBRE LA DEUDA Y EL REPORTE ANALITICO DE LA DEUDA</w:t>
      </w:r>
    </w:p>
    <w:p w:rsidR="00670FA9" w:rsidRPr="00330929" w:rsidRDefault="00637D1C" w:rsidP="003309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junio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670FA9" w:rsidRPr="00330929">
        <w:rPr>
          <w:rFonts w:ascii="Arial" w:hAnsi="Arial" w:cs="Arial"/>
          <w:sz w:val="20"/>
          <w:szCs w:val="20"/>
        </w:rPr>
        <w:t xml:space="preserve"> el sistema DIF no registro dentro de su contabilidad </w:t>
      </w:r>
      <w:r w:rsidR="00052DC4" w:rsidRPr="00330929">
        <w:rPr>
          <w:rFonts w:ascii="Arial" w:hAnsi="Arial" w:cs="Arial"/>
          <w:sz w:val="20"/>
          <w:szCs w:val="20"/>
        </w:rPr>
        <w:t>deuda.</w:t>
      </w:r>
    </w:p>
    <w:p w:rsidR="002414BB" w:rsidRPr="00D039AB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039AB">
        <w:rPr>
          <w:rFonts w:ascii="Arial" w:hAnsi="Arial" w:cs="Arial"/>
          <w:b/>
          <w:sz w:val="20"/>
          <w:szCs w:val="20"/>
        </w:rPr>
        <w:t>CALFICACIONES OTORGADAS</w:t>
      </w:r>
    </w:p>
    <w:p w:rsidR="00052DC4" w:rsidRPr="00330929" w:rsidRDefault="00174210" w:rsidP="002414BB">
      <w:pPr>
        <w:spacing w:line="276" w:lineRule="auto"/>
        <w:rPr>
          <w:rFonts w:ascii="Arial" w:hAnsi="Arial" w:cs="Arial"/>
          <w:sz w:val="20"/>
          <w:szCs w:val="20"/>
        </w:rPr>
      </w:pPr>
      <w:r w:rsidRPr="003C0543">
        <w:rPr>
          <w:rFonts w:ascii="Arial" w:hAnsi="Arial" w:cs="Arial"/>
          <w:sz w:val="20"/>
          <w:szCs w:val="20"/>
        </w:rPr>
        <w:t>Al 3</w:t>
      </w:r>
      <w:r w:rsidR="00637D1C">
        <w:rPr>
          <w:rFonts w:ascii="Arial" w:hAnsi="Arial" w:cs="Arial"/>
          <w:sz w:val="20"/>
          <w:szCs w:val="20"/>
        </w:rPr>
        <w:t>0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637D1C">
        <w:rPr>
          <w:rFonts w:ascii="Arial" w:hAnsi="Arial" w:cs="Arial"/>
          <w:sz w:val="20"/>
          <w:szCs w:val="20"/>
        </w:rPr>
        <w:t>junio</w:t>
      </w:r>
      <w:r w:rsidRPr="003C0543">
        <w:rPr>
          <w:rFonts w:ascii="Arial" w:hAnsi="Arial" w:cs="Arial"/>
          <w:sz w:val="20"/>
          <w:szCs w:val="20"/>
        </w:rPr>
        <w:t xml:space="preserve"> </w:t>
      </w:r>
      <w:r w:rsidR="00035DBD">
        <w:rPr>
          <w:rFonts w:ascii="Arial" w:hAnsi="Arial" w:cs="Arial"/>
          <w:sz w:val="20"/>
          <w:szCs w:val="20"/>
        </w:rPr>
        <w:t>2018</w:t>
      </w:r>
      <w:r w:rsidR="00052DC4" w:rsidRPr="003C0543">
        <w:rPr>
          <w:rFonts w:ascii="Arial" w:hAnsi="Arial" w:cs="Arial"/>
          <w:sz w:val="20"/>
          <w:szCs w:val="20"/>
        </w:rPr>
        <w:t xml:space="preserve"> la</w:t>
      </w:r>
      <w:r w:rsidR="00052DC4">
        <w:rPr>
          <w:rFonts w:ascii="Arial" w:hAnsi="Arial" w:cs="Arial"/>
          <w:sz w:val="20"/>
          <w:szCs w:val="20"/>
        </w:rPr>
        <w:t xml:space="preserve"> entidad no obtuvo calificaciones otorgadas.</w:t>
      </w:r>
    </w:p>
    <w:p w:rsidR="00052DC4" w:rsidRDefault="002414BB" w:rsidP="002414B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PROCESOS DE MEJORA</w:t>
      </w:r>
    </w:p>
    <w:p w:rsidR="00330929" w:rsidRPr="00330929" w:rsidRDefault="00330929" w:rsidP="00330929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414BB" w:rsidRPr="00330929" w:rsidRDefault="002414BB" w:rsidP="002414BB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Principales Políticas de Control Interno</w:t>
      </w:r>
    </w:p>
    <w:p w:rsidR="001743CC" w:rsidRPr="00330929" w:rsidRDefault="001743CC" w:rsidP="001743CC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30929" w:rsidRPr="00174210" w:rsidRDefault="002414BB" w:rsidP="0017421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Ley General de Contabilidad Gubernamental: el cual nos establece los criterios generales que rigen la contabilidad gubernamental y la emisión de información financiera, incluyendo la presupuestaria y programática en forma razonable y transparente.</w:t>
      </w:r>
    </w:p>
    <w:p w:rsidR="00330929" w:rsidRPr="00174210" w:rsidRDefault="002414BB" w:rsidP="0017421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Normatividad contable: Tiene por objeto efectuar el registro de los recursos públicos y la preparación de informes financieros de forma armonizada, que dan transparencia para la interpretación, evaluación, fiscalización y entrega de informes; regulando las operaciones contables.</w:t>
      </w:r>
    </w:p>
    <w:p w:rsidR="00355412" w:rsidRPr="004814CC" w:rsidRDefault="002414BB" w:rsidP="004814C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Normas Presupuestarias: Nos indica cómo se ejecuta el gasto público, administrándolo con eficiencia, eficacia, economía, transparencia y honradez, para rendir cuentas de </w:t>
      </w:r>
      <w:r w:rsidR="008137B3" w:rsidRPr="00330929">
        <w:rPr>
          <w:rFonts w:ascii="Arial" w:hAnsi="Arial" w:cs="Arial"/>
          <w:sz w:val="20"/>
          <w:szCs w:val="20"/>
        </w:rPr>
        <w:t>los</w:t>
      </w:r>
      <w:r w:rsidRPr="00330929">
        <w:rPr>
          <w:rFonts w:ascii="Arial" w:hAnsi="Arial" w:cs="Arial"/>
          <w:sz w:val="20"/>
          <w:szCs w:val="20"/>
        </w:rPr>
        <w:t xml:space="preserve"> recursos públicos, así mismo contribuir a fortalecer la armonización presupuestaria y contable.</w:t>
      </w:r>
    </w:p>
    <w:p w:rsidR="001743CC" w:rsidRPr="00330929" w:rsidRDefault="002414BB" w:rsidP="00330929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Principales Políticas de Control Interno</w:t>
      </w:r>
    </w:p>
    <w:p w:rsidR="00330929" w:rsidRDefault="002414BB" w:rsidP="001743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Actualmente se trabaja para poder realizar un cambio trascendental en proceso de armonización contable y poder atender en tiempo y forma.</w:t>
      </w:r>
    </w:p>
    <w:p w:rsidR="00637D1C" w:rsidRPr="00330929" w:rsidRDefault="00637D1C" w:rsidP="001743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lastRenderedPageBreak/>
        <w:t>INFORMACIÓN POR SEGMENTOS</w:t>
      </w:r>
    </w:p>
    <w:p w:rsidR="00330929" w:rsidRPr="00330929" w:rsidRDefault="00721291" w:rsidP="002414B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637D1C">
        <w:rPr>
          <w:rFonts w:ascii="Arial" w:hAnsi="Arial" w:cs="Arial"/>
          <w:sz w:val="20"/>
          <w:szCs w:val="20"/>
        </w:rPr>
        <w:t>0</w:t>
      </w:r>
      <w:r w:rsidR="00737B89" w:rsidRPr="00737B89">
        <w:rPr>
          <w:rFonts w:ascii="Arial" w:hAnsi="Arial" w:cs="Arial"/>
          <w:sz w:val="20"/>
          <w:szCs w:val="20"/>
        </w:rPr>
        <w:t xml:space="preserve"> de </w:t>
      </w:r>
      <w:r w:rsidR="00637D1C">
        <w:rPr>
          <w:rFonts w:ascii="Arial" w:hAnsi="Arial" w:cs="Arial"/>
          <w:sz w:val="20"/>
          <w:szCs w:val="20"/>
        </w:rPr>
        <w:t>junio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052DC4" w:rsidRPr="00330929">
        <w:rPr>
          <w:rFonts w:ascii="Arial" w:hAnsi="Arial" w:cs="Arial"/>
          <w:sz w:val="20"/>
          <w:szCs w:val="20"/>
        </w:rPr>
        <w:t xml:space="preserve"> no se presenta información por segmentos</w:t>
      </w: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EVENTOS POSTERIORES AL CIERRE</w:t>
      </w:r>
    </w:p>
    <w:p w:rsidR="00330929" w:rsidRPr="00330929" w:rsidRDefault="00737B89" w:rsidP="002414BB">
      <w:pPr>
        <w:spacing w:line="276" w:lineRule="auto"/>
        <w:rPr>
          <w:rFonts w:ascii="Arial" w:hAnsi="Arial" w:cs="Arial"/>
          <w:sz w:val="20"/>
          <w:szCs w:val="20"/>
        </w:rPr>
      </w:pPr>
      <w:r w:rsidRPr="00737B89">
        <w:rPr>
          <w:rFonts w:ascii="Arial" w:hAnsi="Arial" w:cs="Arial"/>
          <w:sz w:val="20"/>
          <w:szCs w:val="20"/>
        </w:rPr>
        <w:t>Al 3</w:t>
      </w:r>
      <w:r w:rsidR="00637D1C">
        <w:rPr>
          <w:rFonts w:ascii="Arial" w:hAnsi="Arial" w:cs="Arial"/>
          <w:sz w:val="20"/>
          <w:szCs w:val="20"/>
        </w:rPr>
        <w:t>0</w:t>
      </w:r>
      <w:r w:rsidRPr="00737B89">
        <w:rPr>
          <w:rFonts w:ascii="Arial" w:hAnsi="Arial" w:cs="Arial"/>
          <w:sz w:val="20"/>
          <w:szCs w:val="20"/>
        </w:rPr>
        <w:t xml:space="preserve"> de </w:t>
      </w:r>
      <w:r w:rsidR="00637D1C">
        <w:rPr>
          <w:rFonts w:ascii="Arial" w:hAnsi="Arial" w:cs="Arial"/>
          <w:sz w:val="20"/>
          <w:szCs w:val="20"/>
        </w:rPr>
        <w:t>junio</w:t>
      </w:r>
      <w:r w:rsidRPr="00737B89">
        <w:rPr>
          <w:rFonts w:ascii="Arial" w:hAnsi="Arial" w:cs="Arial"/>
          <w:sz w:val="20"/>
          <w:szCs w:val="20"/>
        </w:rPr>
        <w:t xml:space="preserve"> </w:t>
      </w:r>
      <w:r w:rsidR="00035DBD">
        <w:rPr>
          <w:rFonts w:ascii="Arial" w:hAnsi="Arial" w:cs="Arial"/>
          <w:sz w:val="20"/>
          <w:szCs w:val="20"/>
        </w:rPr>
        <w:t>2018</w:t>
      </w:r>
      <w:r w:rsidR="00052DC4" w:rsidRPr="00330929">
        <w:rPr>
          <w:rFonts w:ascii="Arial" w:hAnsi="Arial" w:cs="Arial"/>
          <w:sz w:val="20"/>
          <w:szCs w:val="20"/>
        </w:rPr>
        <w:t xml:space="preserve"> no se presentan eventos posteriores</w:t>
      </w:r>
    </w:p>
    <w:p w:rsidR="00355412" w:rsidRPr="00355412" w:rsidRDefault="002414BB" w:rsidP="002414B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PARTES RELACIONADAS</w:t>
      </w:r>
    </w:p>
    <w:p w:rsidR="00A153C3" w:rsidRDefault="002414BB" w:rsidP="00737B89">
      <w:pPr>
        <w:spacing w:line="276" w:lineRule="auto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“</w:t>
      </w:r>
      <w:r w:rsidRPr="00330929">
        <w:rPr>
          <w:rFonts w:ascii="Arial" w:hAnsi="Arial" w:cs="Arial"/>
          <w:sz w:val="20"/>
          <w:szCs w:val="20"/>
        </w:rPr>
        <w:t>No existen partes relacionadas que pudieran ejercer influencia significativa sobre la toma de decisiones financiera y operativas”</w:t>
      </w:r>
    </w:p>
    <w:p w:rsidR="00A153C3" w:rsidRDefault="00A153C3" w:rsidP="00737B89">
      <w:pPr>
        <w:spacing w:line="276" w:lineRule="auto"/>
        <w:rPr>
          <w:rFonts w:ascii="Arial" w:hAnsi="Arial" w:cs="Arial"/>
          <w:sz w:val="20"/>
          <w:szCs w:val="20"/>
        </w:rPr>
      </w:pPr>
    </w:p>
    <w:p w:rsidR="00A153C3" w:rsidRDefault="00A153C3" w:rsidP="00737B89">
      <w:pPr>
        <w:spacing w:line="276" w:lineRule="auto"/>
        <w:rPr>
          <w:rFonts w:ascii="Arial" w:hAnsi="Arial" w:cs="Arial"/>
          <w:sz w:val="20"/>
          <w:szCs w:val="20"/>
        </w:rPr>
      </w:pPr>
    </w:p>
    <w:p w:rsidR="00A153C3" w:rsidRPr="00737B89" w:rsidRDefault="00A153C3" w:rsidP="00737B89">
      <w:pPr>
        <w:spacing w:line="276" w:lineRule="auto"/>
        <w:rPr>
          <w:rFonts w:ascii="Arial" w:hAnsi="Arial" w:cs="Arial"/>
          <w:sz w:val="20"/>
          <w:szCs w:val="20"/>
        </w:rPr>
      </w:pPr>
    </w:p>
    <w:p w:rsidR="008F39B3" w:rsidRDefault="008F39B3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137B3" w:rsidRPr="00330929" w:rsidRDefault="002414BB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Las notas adjuntas forman parte de los estados financieros</w:t>
      </w:r>
    </w:p>
    <w:p w:rsidR="002414BB" w:rsidRPr="00330929" w:rsidRDefault="002414BB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Bajo protesta de decir verdad declaramos que los estados financieros y sus notas, son razonablemente correctos y responsabilidad del emisor.</w:t>
      </w:r>
    </w:p>
    <w:p w:rsidR="00174210" w:rsidRDefault="00174210" w:rsidP="00A153C3">
      <w:pPr>
        <w:spacing w:line="276" w:lineRule="auto"/>
        <w:rPr>
          <w:rFonts w:ascii="Arial" w:hAnsi="Arial" w:cs="Arial"/>
          <w:sz w:val="20"/>
          <w:szCs w:val="20"/>
        </w:rPr>
      </w:pPr>
    </w:p>
    <w:p w:rsidR="00174210" w:rsidRDefault="00174210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74210" w:rsidRDefault="00174210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414BB" w:rsidRPr="00330929" w:rsidRDefault="002414BB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</w:t>
      </w:r>
      <w:r w:rsidR="001743CC" w:rsidRPr="00330929">
        <w:rPr>
          <w:rFonts w:ascii="Arial" w:hAnsi="Arial" w:cs="Arial"/>
          <w:sz w:val="20"/>
          <w:szCs w:val="20"/>
        </w:rPr>
        <w:t>Te</w:t>
      </w:r>
      <w:r w:rsidR="00B72E7C">
        <w:rPr>
          <w:rFonts w:ascii="Arial" w:hAnsi="Arial" w:cs="Arial"/>
          <w:sz w:val="20"/>
          <w:szCs w:val="20"/>
        </w:rPr>
        <w:t xml:space="preserve">nabo, Campeche </w:t>
      </w:r>
      <w:r w:rsidR="00637D1C">
        <w:rPr>
          <w:rFonts w:ascii="Arial" w:hAnsi="Arial" w:cs="Arial"/>
          <w:sz w:val="20"/>
          <w:szCs w:val="20"/>
        </w:rPr>
        <w:t>a 30</w:t>
      </w:r>
      <w:r w:rsidR="00737B89" w:rsidRPr="00737B89">
        <w:rPr>
          <w:rFonts w:ascii="Arial" w:hAnsi="Arial" w:cs="Arial"/>
          <w:sz w:val="20"/>
          <w:szCs w:val="20"/>
        </w:rPr>
        <w:t xml:space="preserve"> de </w:t>
      </w:r>
      <w:r w:rsidR="00637D1C">
        <w:rPr>
          <w:rFonts w:ascii="Arial" w:hAnsi="Arial" w:cs="Arial"/>
          <w:sz w:val="20"/>
          <w:szCs w:val="20"/>
        </w:rPr>
        <w:t>junio</w:t>
      </w:r>
      <w:bookmarkStart w:id="0" w:name="_GoBack"/>
      <w:bookmarkEnd w:id="0"/>
      <w:r w:rsidR="00035DBD">
        <w:rPr>
          <w:rFonts w:ascii="Arial" w:hAnsi="Arial" w:cs="Arial"/>
          <w:sz w:val="20"/>
          <w:szCs w:val="20"/>
        </w:rPr>
        <w:t xml:space="preserve"> 2018</w:t>
      </w:r>
      <w:r w:rsidR="001743CC" w:rsidRPr="00330929">
        <w:rPr>
          <w:rFonts w:ascii="Arial" w:hAnsi="Arial" w:cs="Arial"/>
          <w:sz w:val="20"/>
          <w:szCs w:val="20"/>
        </w:rPr>
        <w:t>.</w:t>
      </w:r>
    </w:p>
    <w:p w:rsidR="002A64B0" w:rsidRPr="00330929" w:rsidRDefault="002A64B0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3CC" w:rsidRPr="00330929" w:rsidRDefault="001743CC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64B0" w:rsidRPr="00330929" w:rsidRDefault="002A64B0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2414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 xml:space="preserve">        </w:t>
      </w:r>
      <w:r w:rsidR="008137B3" w:rsidRPr="00330929">
        <w:rPr>
          <w:rFonts w:ascii="Arial" w:hAnsi="Arial" w:cs="Arial"/>
          <w:b/>
          <w:sz w:val="20"/>
          <w:szCs w:val="20"/>
        </w:rPr>
        <w:t xml:space="preserve">     </w:t>
      </w:r>
      <w:r w:rsidRPr="00330929">
        <w:rPr>
          <w:rFonts w:ascii="Arial" w:hAnsi="Arial" w:cs="Arial"/>
          <w:b/>
          <w:sz w:val="20"/>
          <w:szCs w:val="20"/>
        </w:rPr>
        <w:t xml:space="preserve">  </w:t>
      </w:r>
      <w:r w:rsidR="002A64B0" w:rsidRPr="00330929">
        <w:rPr>
          <w:rFonts w:ascii="Arial" w:hAnsi="Arial" w:cs="Arial"/>
          <w:b/>
          <w:sz w:val="20"/>
          <w:szCs w:val="20"/>
        </w:rPr>
        <w:t xml:space="preserve">    </w:t>
      </w:r>
      <w:r w:rsidRPr="00330929">
        <w:rPr>
          <w:rFonts w:ascii="Arial" w:hAnsi="Arial" w:cs="Arial"/>
          <w:b/>
          <w:sz w:val="20"/>
          <w:szCs w:val="20"/>
        </w:rPr>
        <w:t xml:space="preserve">  ELABORO:                                                         AUTORIZO:</w:t>
      </w:r>
    </w:p>
    <w:p w:rsidR="002414BB" w:rsidRPr="00330929" w:rsidRDefault="002414BB" w:rsidP="002414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330929" w:rsidRDefault="002A64B0" w:rsidP="002414BB">
      <w:pPr>
        <w:tabs>
          <w:tab w:val="left" w:pos="5652"/>
        </w:tabs>
        <w:spacing w:after="0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    </w:t>
      </w:r>
      <w:r w:rsidR="002414BB" w:rsidRPr="00330929">
        <w:rPr>
          <w:rFonts w:ascii="Arial" w:hAnsi="Arial" w:cs="Arial"/>
          <w:sz w:val="20"/>
          <w:szCs w:val="20"/>
        </w:rPr>
        <w:t xml:space="preserve">C.P. CARLOS EFRAIN CHI UC             </w:t>
      </w:r>
      <w:r w:rsidR="001743CC" w:rsidRPr="00330929">
        <w:rPr>
          <w:rFonts w:ascii="Arial" w:hAnsi="Arial" w:cs="Arial"/>
          <w:sz w:val="20"/>
          <w:szCs w:val="20"/>
        </w:rPr>
        <w:t xml:space="preserve">   </w:t>
      </w:r>
      <w:r w:rsidR="002414BB" w:rsidRPr="00330929">
        <w:rPr>
          <w:rFonts w:ascii="Arial" w:hAnsi="Arial" w:cs="Arial"/>
          <w:sz w:val="20"/>
          <w:szCs w:val="20"/>
        </w:rPr>
        <w:t xml:space="preserve">   L.</w:t>
      </w:r>
      <w:r w:rsidR="00290121">
        <w:rPr>
          <w:rFonts w:ascii="Arial" w:hAnsi="Arial" w:cs="Arial"/>
          <w:sz w:val="20"/>
          <w:szCs w:val="20"/>
        </w:rPr>
        <w:t>T.</w:t>
      </w:r>
      <w:r w:rsidR="00B72E7C">
        <w:rPr>
          <w:rFonts w:ascii="Arial" w:hAnsi="Arial" w:cs="Arial"/>
          <w:sz w:val="20"/>
          <w:szCs w:val="20"/>
        </w:rPr>
        <w:t>S. BEATRIZ DEL ROSARIO UC TZUC</w:t>
      </w:r>
    </w:p>
    <w:p w:rsidR="00BC11EC" w:rsidRPr="00330929" w:rsidRDefault="002A64B0" w:rsidP="002414BB">
      <w:pPr>
        <w:spacing w:after="0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       </w:t>
      </w:r>
      <w:r w:rsidR="002414BB" w:rsidRPr="00330929">
        <w:rPr>
          <w:rFonts w:ascii="Arial" w:hAnsi="Arial" w:cs="Arial"/>
          <w:sz w:val="20"/>
          <w:szCs w:val="20"/>
        </w:rPr>
        <w:t xml:space="preserve">ENCARGADO DE FINANZAS     </w:t>
      </w:r>
      <w:r w:rsidR="001743CC" w:rsidRPr="00330929">
        <w:rPr>
          <w:rFonts w:ascii="Arial" w:hAnsi="Arial" w:cs="Arial"/>
          <w:sz w:val="20"/>
          <w:szCs w:val="20"/>
        </w:rPr>
        <w:t xml:space="preserve">                      </w:t>
      </w:r>
      <w:r w:rsidR="002414BB" w:rsidRPr="00330929">
        <w:rPr>
          <w:rFonts w:ascii="Arial" w:hAnsi="Arial" w:cs="Arial"/>
          <w:sz w:val="20"/>
          <w:szCs w:val="20"/>
        </w:rPr>
        <w:t xml:space="preserve">     DIRECTORA GENERAL</w:t>
      </w:r>
    </w:p>
    <w:sectPr w:rsidR="00BC11EC" w:rsidRPr="00330929" w:rsidSect="00A83290">
      <w:headerReference w:type="default" r:id="rId8"/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E7" w:rsidRDefault="00180BE7" w:rsidP="00C71211">
      <w:pPr>
        <w:spacing w:after="0" w:line="240" w:lineRule="auto"/>
      </w:pPr>
      <w:r>
        <w:separator/>
      </w:r>
    </w:p>
  </w:endnote>
  <w:endnote w:type="continuationSeparator" w:id="0">
    <w:p w:rsidR="00180BE7" w:rsidRDefault="00180BE7" w:rsidP="00C7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787273"/>
      <w:docPartObj>
        <w:docPartGallery w:val="Page Numbers (Bottom of Page)"/>
        <w:docPartUnique/>
      </w:docPartObj>
    </w:sdtPr>
    <w:sdtContent>
      <w:p w:rsidR="00F155E6" w:rsidRDefault="00F155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D1C" w:rsidRPr="00637D1C">
          <w:rPr>
            <w:noProof/>
            <w:lang w:val="es-ES"/>
          </w:rPr>
          <w:t>14</w:t>
        </w:r>
        <w:r>
          <w:fldChar w:fldCharType="end"/>
        </w:r>
      </w:p>
    </w:sdtContent>
  </w:sdt>
  <w:p w:rsidR="00F155E6" w:rsidRDefault="00F155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E7" w:rsidRDefault="00180BE7" w:rsidP="00C71211">
      <w:pPr>
        <w:spacing w:after="0" w:line="240" w:lineRule="auto"/>
      </w:pPr>
      <w:r>
        <w:separator/>
      </w:r>
    </w:p>
  </w:footnote>
  <w:footnote w:type="continuationSeparator" w:id="0">
    <w:p w:rsidR="00180BE7" w:rsidRDefault="00180BE7" w:rsidP="00C7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E6" w:rsidRDefault="00F155E6" w:rsidP="00A04023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EBCB032" wp14:editId="77C030EC">
          <wp:simplePos x="0" y="0"/>
          <wp:positionH relativeFrom="column">
            <wp:posOffset>5519420</wp:posOffset>
          </wp:positionH>
          <wp:positionV relativeFrom="paragraph">
            <wp:posOffset>579</wp:posOffset>
          </wp:positionV>
          <wp:extent cx="705485" cy="839181"/>
          <wp:effectExtent l="0" t="0" r="0" b="0"/>
          <wp:wrapTight wrapText="bothSides">
            <wp:wrapPolygon edited="0">
              <wp:start x="0" y="0"/>
              <wp:lineTo x="0" y="21093"/>
              <wp:lineTo x="20997" y="21093"/>
              <wp:lineTo x="20997" y="0"/>
              <wp:lineTo x="0" y="0"/>
            </wp:wrapPolygon>
          </wp:wrapTight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79" t="9251" r="19405"/>
                  <a:stretch/>
                </pic:blipFill>
                <pic:spPr>
                  <a:xfrm>
                    <a:off x="0" y="0"/>
                    <a:ext cx="705485" cy="839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321C7DF" wp14:editId="61FD6C7C">
          <wp:simplePos x="0" y="0"/>
          <wp:positionH relativeFrom="column">
            <wp:posOffset>-718386</wp:posOffset>
          </wp:positionH>
          <wp:positionV relativeFrom="paragraph">
            <wp:posOffset>32416</wp:posOffset>
          </wp:positionV>
          <wp:extent cx="993140" cy="805815"/>
          <wp:effectExtent l="0" t="0" r="0" b="0"/>
          <wp:wrapTight wrapText="bothSides">
            <wp:wrapPolygon edited="0">
              <wp:start x="0" y="0"/>
              <wp:lineTo x="0" y="20936"/>
              <wp:lineTo x="21130" y="20936"/>
              <wp:lineTo x="21130" y="0"/>
              <wp:lineTo x="0" y="0"/>
            </wp:wrapPolygon>
          </wp:wrapTight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10" t="18170" r="14632"/>
                  <a:stretch/>
                </pic:blipFill>
                <pic:spPr>
                  <a:xfrm>
                    <a:off x="0" y="0"/>
                    <a:ext cx="99314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EJERCICIO 2018</w:t>
    </w:r>
  </w:p>
  <w:p w:rsidR="00F155E6" w:rsidRDefault="00F155E6" w:rsidP="00A04023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3105C5">
      <w:rPr>
        <w:rFonts w:ascii="Arial" w:hAnsi="Arial" w:cs="Arial"/>
        <w:b/>
        <w:sz w:val="24"/>
        <w:szCs w:val="24"/>
      </w:rPr>
      <w:t xml:space="preserve">Sistema </w:t>
    </w:r>
    <w:r>
      <w:rPr>
        <w:rFonts w:ascii="Arial" w:hAnsi="Arial" w:cs="Arial"/>
        <w:b/>
        <w:sz w:val="24"/>
        <w:szCs w:val="24"/>
      </w:rPr>
      <w:t>para el D</w:t>
    </w:r>
    <w:r w:rsidRPr="003105C5">
      <w:rPr>
        <w:rFonts w:ascii="Arial" w:hAnsi="Arial" w:cs="Arial"/>
        <w:b/>
        <w:sz w:val="24"/>
        <w:szCs w:val="24"/>
      </w:rPr>
      <w:t>esa</w:t>
    </w:r>
    <w:r>
      <w:rPr>
        <w:rFonts w:ascii="Arial" w:hAnsi="Arial" w:cs="Arial"/>
        <w:b/>
        <w:sz w:val="24"/>
        <w:szCs w:val="24"/>
      </w:rPr>
      <w:t>rrollo Integral de la F</w:t>
    </w:r>
    <w:r w:rsidRPr="003105C5">
      <w:rPr>
        <w:rFonts w:ascii="Arial" w:hAnsi="Arial" w:cs="Arial"/>
        <w:b/>
        <w:sz w:val="24"/>
        <w:szCs w:val="24"/>
      </w:rPr>
      <w:t xml:space="preserve">amilia de </w:t>
    </w:r>
    <w:r>
      <w:rPr>
        <w:rFonts w:ascii="Arial" w:hAnsi="Arial" w:cs="Arial"/>
        <w:b/>
        <w:sz w:val="24"/>
        <w:szCs w:val="24"/>
      </w:rPr>
      <w:t>T</w:t>
    </w:r>
    <w:r w:rsidRPr="003105C5">
      <w:rPr>
        <w:rFonts w:ascii="Arial" w:hAnsi="Arial" w:cs="Arial"/>
        <w:b/>
        <w:sz w:val="24"/>
        <w:szCs w:val="24"/>
      </w:rPr>
      <w:t>enabo</w:t>
    </w:r>
  </w:p>
  <w:p w:rsidR="00F155E6" w:rsidRPr="00A04023" w:rsidRDefault="00F155E6" w:rsidP="00A04023">
    <w:pPr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NOTAS A LOS ESTADOS FINANCIEROS DEL 01 DE ENERO AL 30 DE JUNIO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87"/>
    <w:multiLevelType w:val="hybridMultilevel"/>
    <w:tmpl w:val="79821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28F"/>
    <w:multiLevelType w:val="hybridMultilevel"/>
    <w:tmpl w:val="0C8A4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0FDF"/>
    <w:multiLevelType w:val="hybridMultilevel"/>
    <w:tmpl w:val="350EBF7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DE3E46"/>
    <w:multiLevelType w:val="hybridMultilevel"/>
    <w:tmpl w:val="868AF9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542"/>
    <w:multiLevelType w:val="hybridMultilevel"/>
    <w:tmpl w:val="0B70130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2270AB"/>
    <w:multiLevelType w:val="hybridMultilevel"/>
    <w:tmpl w:val="4B94C35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7731CC"/>
    <w:multiLevelType w:val="hybridMultilevel"/>
    <w:tmpl w:val="F27AD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59CE"/>
    <w:multiLevelType w:val="hybridMultilevel"/>
    <w:tmpl w:val="E248A5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97E9A"/>
    <w:multiLevelType w:val="hybridMultilevel"/>
    <w:tmpl w:val="70CEF43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48584A"/>
    <w:multiLevelType w:val="hybridMultilevel"/>
    <w:tmpl w:val="C07844B2"/>
    <w:lvl w:ilvl="0" w:tplc="E4E6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94F47"/>
    <w:multiLevelType w:val="hybridMultilevel"/>
    <w:tmpl w:val="4A168838"/>
    <w:lvl w:ilvl="0" w:tplc="080A000F">
      <w:start w:val="1"/>
      <w:numFmt w:val="decimal"/>
      <w:lvlText w:val="%1.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2AA4236F"/>
    <w:multiLevelType w:val="hybridMultilevel"/>
    <w:tmpl w:val="C65EB49E"/>
    <w:lvl w:ilvl="0" w:tplc="C760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70CD5"/>
    <w:multiLevelType w:val="hybridMultilevel"/>
    <w:tmpl w:val="93BAC1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0A6B"/>
    <w:multiLevelType w:val="hybridMultilevel"/>
    <w:tmpl w:val="C07844B2"/>
    <w:lvl w:ilvl="0" w:tplc="E4E6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12BC8"/>
    <w:multiLevelType w:val="hybridMultilevel"/>
    <w:tmpl w:val="BA107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4777D"/>
    <w:multiLevelType w:val="hybridMultilevel"/>
    <w:tmpl w:val="2F566C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81050"/>
    <w:multiLevelType w:val="hybridMultilevel"/>
    <w:tmpl w:val="023E3E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35963"/>
    <w:multiLevelType w:val="hybridMultilevel"/>
    <w:tmpl w:val="93BAC1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04344"/>
    <w:multiLevelType w:val="hybridMultilevel"/>
    <w:tmpl w:val="AF82AE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3C33B5"/>
    <w:multiLevelType w:val="hybridMultilevel"/>
    <w:tmpl w:val="E302886A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AE3EE9"/>
    <w:multiLevelType w:val="hybridMultilevel"/>
    <w:tmpl w:val="79821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9E932DD"/>
    <w:multiLevelType w:val="hybridMultilevel"/>
    <w:tmpl w:val="83EC6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B6B78"/>
    <w:multiLevelType w:val="hybridMultilevel"/>
    <w:tmpl w:val="4A749852"/>
    <w:lvl w:ilvl="0" w:tplc="080A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4" w15:restartNumberingAfterBreak="0">
    <w:nsid w:val="4FAB10CF"/>
    <w:multiLevelType w:val="hybridMultilevel"/>
    <w:tmpl w:val="12B4D0C2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52CC35DC"/>
    <w:multiLevelType w:val="hybridMultilevel"/>
    <w:tmpl w:val="ABE610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44438"/>
    <w:multiLevelType w:val="hybridMultilevel"/>
    <w:tmpl w:val="7898BB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C2C51"/>
    <w:multiLevelType w:val="hybridMultilevel"/>
    <w:tmpl w:val="9C7CB8C8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60A15E92"/>
    <w:multiLevelType w:val="hybridMultilevel"/>
    <w:tmpl w:val="BDF876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2F04E8"/>
    <w:multiLevelType w:val="hybridMultilevel"/>
    <w:tmpl w:val="F95ABC02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9A36089"/>
    <w:multiLevelType w:val="hybridMultilevel"/>
    <w:tmpl w:val="5568D3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44D71"/>
    <w:multiLevelType w:val="hybridMultilevel"/>
    <w:tmpl w:val="5C6C2FEC"/>
    <w:lvl w:ilvl="0" w:tplc="EF309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05FF4"/>
    <w:multiLevelType w:val="hybridMultilevel"/>
    <w:tmpl w:val="F2FC75C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9797C90"/>
    <w:multiLevelType w:val="hybridMultilevel"/>
    <w:tmpl w:val="C94C27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CAE7FF7"/>
    <w:multiLevelType w:val="hybridMultilevel"/>
    <w:tmpl w:val="FFDAF9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763B5"/>
    <w:multiLevelType w:val="hybridMultilevel"/>
    <w:tmpl w:val="F7EA5F62"/>
    <w:lvl w:ilvl="0" w:tplc="18B68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8"/>
  </w:num>
  <w:num w:numId="5">
    <w:abstractNumId w:val="22"/>
  </w:num>
  <w:num w:numId="6">
    <w:abstractNumId w:val="15"/>
  </w:num>
  <w:num w:numId="7">
    <w:abstractNumId w:val="34"/>
  </w:num>
  <w:num w:numId="8">
    <w:abstractNumId w:val="16"/>
  </w:num>
  <w:num w:numId="9">
    <w:abstractNumId w:val="23"/>
  </w:num>
  <w:num w:numId="10">
    <w:abstractNumId w:val="13"/>
  </w:num>
  <w:num w:numId="11">
    <w:abstractNumId w:val="14"/>
  </w:num>
  <w:num w:numId="12">
    <w:abstractNumId w:val="21"/>
  </w:num>
  <w:num w:numId="13">
    <w:abstractNumId w:val="29"/>
  </w:num>
  <w:num w:numId="14">
    <w:abstractNumId w:val="3"/>
  </w:num>
  <w:num w:numId="15">
    <w:abstractNumId w:val="12"/>
  </w:num>
  <w:num w:numId="16">
    <w:abstractNumId w:val="31"/>
  </w:num>
  <w:num w:numId="17">
    <w:abstractNumId w:val="30"/>
  </w:num>
  <w:num w:numId="18">
    <w:abstractNumId w:val="26"/>
  </w:num>
  <w:num w:numId="19">
    <w:abstractNumId w:val="25"/>
  </w:num>
  <w:num w:numId="20">
    <w:abstractNumId w:val="19"/>
  </w:num>
  <w:num w:numId="21">
    <w:abstractNumId w:val="7"/>
  </w:num>
  <w:num w:numId="22">
    <w:abstractNumId w:val="4"/>
  </w:num>
  <w:num w:numId="23">
    <w:abstractNumId w:val="27"/>
  </w:num>
  <w:num w:numId="24">
    <w:abstractNumId w:val="17"/>
  </w:num>
  <w:num w:numId="25">
    <w:abstractNumId w:val="10"/>
  </w:num>
  <w:num w:numId="26">
    <w:abstractNumId w:val="32"/>
  </w:num>
  <w:num w:numId="27">
    <w:abstractNumId w:val="33"/>
  </w:num>
  <w:num w:numId="28">
    <w:abstractNumId w:val="2"/>
  </w:num>
  <w:num w:numId="29">
    <w:abstractNumId w:val="24"/>
  </w:num>
  <w:num w:numId="30">
    <w:abstractNumId w:val="18"/>
  </w:num>
  <w:num w:numId="31">
    <w:abstractNumId w:val="9"/>
  </w:num>
  <w:num w:numId="32">
    <w:abstractNumId w:val="20"/>
  </w:num>
  <w:num w:numId="33">
    <w:abstractNumId w:val="0"/>
  </w:num>
  <w:num w:numId="34">
    <w:abstractNumId w:val="35"/>
  </w:num>
  <w:num w:numId="35">
    <w:abstractNumId w:val="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1"/>
    <w:rsid w:val="00011DAC"/>
    <w:rsid w:val="00012C71"/>
    <w:rsid w:val="00017030"/>
    <w:rsid w:val="0002116B"/>
    <w:rsid w:val="00026F74"/>
    <w:rsid w:val="00034A07"/>
    <w:rsid w:val="00035DBD"/>
    <w:rsid w:val="00036D91"/>
    <w:rsid w:val="00037376"/>
    <w:rsid w:val="00047A48"/>
    <w:rsid w:val="000526E7"/>
    <w:rsid w:val="00052DC4"/>
    <w:rsid w:val="00053225"/>
    <w:rsid w:val="00065522"/>
    <w:rsid w:val="000818E3"/>
    <w:rsid w:val="000A2012"/>
    <w:rsid w:val="000A20DE"/>
    <w:rsid w:val="000A6332"/>
    <w:rsid w:val="000B39DF"/>
    <w:rsid w:val="000B5661"/>
    <w:rsid w:val="000C28FB"/>
    <w:rsid w:val="000C6E5C"/>
    <w:rsid w:val="000D4846"/>
    <w:rsid w:val="000E0711"/>
    <w:rsid w:val="000E6246"/>
    <w:rsid w:val="000F100C"/>
    <w:rsid w:val="000F250E"/>
    <w:rsid w:val="000F3DC8"/>
    <w:rsid w:val="000F659F"/>
    <w:rsid w:val="000F65BC"/>
    <w:rsid w:val="000F6A5B"/>
    <w:rsid w:val="000F77CA"/>
    <w:rsid w:val="00100EE8"/>
    <w:rsid w:val="0011281D"/>
    <w:rsid w:val="001266F8"/>
    <w:rsid w:val="00127B87"/>
    <w:rsid w:val="0013757C"/>
    <w:rsid w:val="001411A3"/>
    <w:rsid w:val="00141B0A"/>
    <w:rsid w:val="00144B1E"/>
    <w:rsid w:val="0015228C"/>
    <w:rsid w:val="00160A0B"/>
    <w:rsid w:val="00161727"/>
    <w:rsid w:val="00162439"/>
    <w:rsid w:val="00165F09"/>
    <w:rsid w:val="0017274E"/>
    <w:rsid w:val="00174210"/>
    <w:rsid w:val="001743CC"/>
    <w:rsid w:val="00180BE7"/>
    <w:rsid w:val="0018190D"/>
    <w:rsid w:val="00185FAA"/>
    <w:rsid w:val="00187892"/>
    <w:rsid w:val="00190C5D"/>
    <w:rsid w:val="001922E0"/>
    <w:rsid w:val="00195E49"/>
    <w:rsid w:val="00197059"/>
    <w:rsid w:val="001A1A94"/>
    <w:rsid w:val="001B008F"/>
    <w:rsid w:val="001B3877"/>
    <w:rsid w:val="001C0EED"/>
    <w:rsid w:val="001C17B1"/>
    <w:rsid w:val="001D1119"/>
    <w:rsid w:val="001D5BA0"/>
    <w:rsid w:val="001E1320"/>
    <w:rsid w:val="001F3BE6"/>
    <w:rsid w:val="001F7973"/>
    <w:rsid w:val="002045CA"/>
    <w:rsid w:val="002319EC"/>
    <w:rsid w:val="00234240"/>
    <w:rsid w:val="002414BB"/>
    <w:rsid w:val="002475B6"/>
    <w:rsid w:val="0024773B"/>
    <w:rsid w:val="0025074D"/>
    <w:rsid w:val="00261B22"/>
    <w:rsid w:val="002777D0"/>
    <w:rsid w:val="0027799D"/>
    <w:rsid w:val="00280534"/>
    <w:rsid w:val="00280F18"/>
    <w:rsid w:val="00285DB9"/>
    <w:rsid w:val="00290121"/>
    <w:rsid w:val="00290301"/>
    <w:rsid w:val="002A31F1"/>
    <w:rsid w:val="002A64B0"/>
    <w:rsid w:val="002B0830"/>
    <w:rsid w:val="002B3147"/>
    <w:rsid w:val="002B7B66"/>
    <w:rsid w:val="002C060C"/>
    <w:rsid w:val="002C0E31"/>
    <w:rsid w:val="002C4084"/>
    <w:rsid w:val="002C5DB8"/>
    <w:rsid w:val="002D1D3A"/>
    <w:rsid w:val="002D38EF"/>
    <w:rsid w:val="002E2974"/>
    <w:rsid w:val="002F3776"/>
    <w:rsid w:val="002F5AB4"/>
    <w:rsid w:val="0030739E"/>
    <w:rsid w:val="00317007"/>
    <w:rsid w:val="003170F1"/>
    <w:rsid w:val="00326DBA"/>
    <w:rsid w:val="00330929"/>
    <w:rsid w:val="00333A6B"/>
    <w:rsid w:val="00343CAA"/>
    <w:rsid w:val="00351D6B"/>
    <w:rsid w:val="00352BB1"/>
    <w:rsid w:val="003550F2"/>
    <w:rsid w:val="00355412"/>
    <w:rsid w:val="0035561D"/>
    <w:rsid w:val="00355D2B"/>
    <w:rsid w:val="00360B71"/>
    <w:rsid w:val="00360F54"/>
    <w:rsid w:val="00362EA8"/>
    <w:rsid w:val="00366F4F"/>
    <w:rsid w:val="00370345"/>
    <w:rsid w:val="00381A7F"/>
    <w:rsid w:val="003C0543"/>
    <w:rsid w:val="003C5FB9"/>
    <w:rsid w:val="003C7951"/>
    <w:rsid w:val="003D18FB"/>
    <w:rsid w:val="003D7F6E"/>
    <w:rsid w:val="003E24A0"/>
    <w:rsid w:val="003E4975"/>
    <w:rsid w:val="003E66B3"/>
    <w:rsid w:val="003F04C2"/>
    <w:rsid w:val="003F18B4"/>
    <w:rsid w:val="003F4B33"/>
    <w:rsid w:val="00403A0A"/>
    <w:rsid w:val="0041248C"/>
    <w:rsid w:val="0043463F"/>
    <w:rsid w:val="004376F0"/>
    <w:rsid w:val="00443EAA"/>
    <w:rsid w:val="00450B91"/>
    <w:rsid w:val="0046364B"/>
    <w:rsid w:val="00477FBA"/>
    <w:rsid w:val="004814CC"/>
    <w:rsid w:val="00483855"/>
    <w:rsid w:val="004953F2"/>
    <w:rsid w:val="00496819"/>
    <w:rsid w:val="004A7FD4"/>
    <w:rsid w:val="004C0EF9"/>
    <w:rsid w:val="004C2CD4"/>
    <w:rsid w:val="004C30FE"/>
    <w:rsid w:val="004C789F"/>
    <w:rsid w:val="004D3D8F"/>
    <w:rsid w:val="004E76C5"/>
    <w:rsid w:val="004F4789"/>
    <w:rsid w:val="00502C02"/>
    <w:rsid w:val="00506006"/>
    <w:rsid w:val="00507F9A"/>
    <w:rsid w:val="00511459"/>
    <w:rsid w:val="00524979"/>
    <w:rsid w:val="00541C1A"/>
    <w:rsid w:val="00543C11"/>
    <w:rsid w:val="00561AAE"/>
    <w:rsid w:val="00564EAC"/>
    <w:rsid w:val="00572EC2"/>
    <w:rsid w:val="00573DF2"/>
    <w:rsid w:val="00574408"/>
    <w:rsid w:val="005815BC"/>
    <w:rsid w:val="00585DE2"/>
    <w:rsid w:val="00590084"/>
    <w:rsid w:val="00590503"/>
    <w:rsid w:val="0059286C"/>
    <w:rsid w:val="00592FD2"/>
    <w:rsid w:val="005A33BD"/>
    <w:rsid w:val="005A3E39"/>
    <w:rsid w:val="005B7E84"/>
    <w:rsid w:val="005C6F92"/>
    <w:rsid w:val="005D59A2"/>
    <w:rsid w:val="005D6EC6"/>
    <w:rsid w:val="005D72E6"/>
    <w:rsid w:val="005E337A"/>
    <w:rsid w:val="005F1D67"/>
    <w:rsid w:val="005F5883"/>
    <w:rsid w:val="0060362C"/>
    <w:rsid w:val="00603F73"/>
    <w:rsid w:val="00610E06"/>
    <w:rsid w:val="00612507"/>
    <w:rsid w:val="00612D2B"/>
    <w:rsid w:val="00616577"/>
    <w:rsid w:val="00623D21"/>
    <w:rsid w:val="006262E5"/>
    <w:rsid w:val="00631716"/>
    <w:rsid w:val="00631810"/>
    <w:rsid w:val="00635B61"/>
    <w:rsid w:val="00637D1C"/>
    <w:rsid w:val="00650DE1"/>
    <w:rsid w:val="00653516"/>
    <w:rsid w:val="00654EF3"/>
    <w:rsid w:val="006578A8"/>
    <w:rsid w:val="00667ED3"/>
    <w:rsid w:val="00670FA9"/>
    <w:rsid w:val="00671EDB"/>
    <w:rsid w:val="00676CC6"/>
    <w:rsid w:val="00683761"/>
    <w:rsid w:val="00684731"/>
    <w:rsid w:val="00685458"/>
    <w:rsid w:val="00691A74"/>
    <w:rsid w:val="006A6EDA"/>
    <w:rsid w:val="006A7B91"/>
    <w:rsid w:val="006C3E6D"/>
    <w:rsid w:val="006C7C70"/>
    <w:rsid w:val="006D0028"/>
    <w:rsid w:val="006D0A9F"/>
    <w:rsid w:val="006E2440"/>
    <w:rsid w:val="006E6760"/>
    <w:rsid w:val="006F2FBA"/>
    <w:rsid w:val="00703820"/>
    <w:rsid w:val="007148D9"/>
    <w:rsid w:val="0071696E"/>
    <w:rsid w:val="00721291"/>
    <w:rsid w:val="00722D19"/>
    <w:rsid w:val="00723D30"/>
    <w:rsid w:val="00724840"/>
    <w:rsid w:val="00727F75"/>
    <w:rsid w:val="007370F8"/>
    <w:rsid w:val="00737B89"/>
    <w:rsid w:val="00742790"/>
    <w:rsid w:val="007544ED"/>
    <w:rsid w:val="00771200"/>
    <w:rsid w:val="00771241"/>
    <w:rsid w:val="00775E4A"/>
    <w:rsid w:val="0078687B"/>
    <w:rsid w:val="0079579F"/>
    <w:rsid w:val="007A0292"/>
    <w:rsid w:val="007A20CF"/>
    <w:rsid w:val="007D37CF"/>
    <w:rsid w:val="007D66F2"/>
    <w:rsid w:val="007D670D"/>
    <w:rsid w:val="007E258C"/>
    <w:rsid w:val="007F5B1E"/>
    <w:rsid w:val="007F6C19"/>
    <w:rsid w:val="007F7600"/>
    <w:rsid w:val="00801CB9"/>
    <w:rsid w:val="00804E79"/>
    <w:rsid w:val="00805263"/>
    <w:rsid w:val="0081363E"/>
    <w:rsid w:val="008137B3"/>
    <w:rsid w:val="0083082D"/>
    <w:rsid w:val="008366AA"/>
    <w:rsid w:val="00850F9F"/>
    <w:rsid w:val="00872BFC"/>
    <w:rsid w:val="00877DF4"/>
    <w:rsid w:val="0088513B"/>
    <w:rsid w:val="008A4054"/>
    <w:rsid w:val="008B711F"/>
    <w:rsid w:val="008C11F4"/>
    <w:rsid w:val="008C2424"/>
    <w:rsid w:val="008C5F87"/>
    <w:rsid w:val="008D302C"/>
    <w:rsid w:val="008D6AAA"/>
    <w:rsid w:val="008E2016"/>
    <w:rsid w:val="008F1A52"/>
    <w:rsid w:val="008F39B3"/>
    <w:rsid w:val="009029C2"/>
    <w:rsid w:val="0090615D"/>
    <w:rsid w:val="009062BD"/>
    <w:rsid w:val="00907BD3"/>
    <w:rsid w:val="0092488F"/>
    <w:rsid w:val="0092649C"/>
    <w:rsid w:val="00927DEF"/>
    <w:rsid w:val="00931D93"/>
    <w:rsid w:val="00940873"/>
    <w:rsid w:val="00947C5D"/>
    <w:rsid w:val="00952243"/>
    <w:rsid w:val="009706DA"/>
    <w:rsid w:val="009715DE"/>
    <w:rsid w:val="0098598E"/>
    <w:rsid w:val="009862FB"/>
    <w:rsid w:val="009900D1"/>
    <w:rsid w:val="00993D16"/>
    <w:rsid w:val="00996A21"/>
    <w:rsid w:val="009A3D57"/>
    <w:rsid w:val="009A7A1B"/>
    <w:rsid w:val="009B56C1"/>
    <w:rsid w:val="009D2130"/>
    <w:rsid w:val="009D7221"/>
    <w:rsid w:val="009E54C4"/>
    <w:rsid w:val="00A0003A"/>
    <w:rsid w:val="00A04023"/>
    <w:rsid w:val="00A153C3"/>
    <w:rsid w:val="00A23585"/>
    <w:rsid w:val="00A302CA"/>
    <w:rsid w:val="00A3361D"/>
    <w:rsid w:val="00A355BB"/>
    <w:rsid w:val="00A4173A"/>
    <w:rsid w:val="00A428D7"/>
    <w:rsid w:val="00A462A4"/>
    <w:rsid w:val="00A47FBB"/>
    <w:rsid w:val="00A50293"/>
    <w:rsid w:val="00A523D7"/>
    <w:rsid w:val="00A565A4"/>
    <w:rsid w:val="00A6171E"/>
    <w:rsid w:val="00A65BEE"/>
    <w:rsid w:val="00A6729E"/>
    <w:rsid w:val="00A83290"/>
    <w:rsid w:val="00A8768C"/>
    <w:rsid w:val="00A9055E"/>
    <w:rsid w:val="00A923CF"/>
    <w:rsid w:val="00A93A2B"/>
    <w:rsid w:val="00AA4219"/>
    <w:rsid w:val="00AC0B70"/>
    <w:rsid w:val="00AF5072"/>
    <w:rsid w:val="00AF638A"/>
    <w:rsid w:val="00AF77BE"/>
    <w:rsid w:val="00B0051F"/>
    <w:rsid w:val="00B044E3"/>
    <w:rsid w:val="00B1097E"/>
    <w:rsid w:val="00B205BB"/>
    <w:rsid w:val="00B27935"/>
    <w:rsid w:val="00B43E6D"/>
    <w:rsid w:val="00B54626"/>
    <w:rsid w:val="00B562EF"/>
    <w:rsid w:val="00B66E45"/>
    <w:rsid w:val="00B72E7C"/>
    <w:rsid w:val="00B7483E"/>
    <w:rsid w:val="00B77D1B"/>
    <w:rsid w:val="00B92127"/>
    <w:rsid w:val="00B95447"/>
    <w:rsid w:val="00BA19C0"/>
    <w:rsid w:val="00BA1A42"/>
    <w:rsid w:val="00BA7954"/>
    <w:rsid w:val="00BB5B0F"/>
    <w:rsid w:val="00BC11EC"/>
    <w:rsid w:val="00BC54FB"/>
    <w:rsid w:val="00BC55A5"/>
    <w:rsid w:val="00BC64A9"/>
    <w:rsid w:val="00BD2CDB"/>
    <w:rsid w:val="00BD7B43"/>
    <w:rsid w:val="00BE7833"/>
    <w:rsid w:val="00C053DC"/>
    <w:rsid w:val="00C13371"/>
    <w:rsid w:val="00C27C44"/>
    <w:rsid w:val="00C369C6"/>
    <w:rsid w:val="00C414B6"/>
    <w:rsid w:val="00C439F1"/>
    <w:rsid w:val="00C449D8"/>
    <w:rsid w:val="00C54893"/>
    <w:rsid w:val="00C601EA"/>
    <w:rsid w:val="00C710F2"/>
    <w:rsid w:val="00C71211"/>
    <w:rsid w:val="00C8038C"/>
    <w:rsid w:val="00C9133A"/>
    <w:rsid w:val="00C961AE"/>
    <w:rsid w:val="00CA21E4"/>
    <w:rsid w:val="00CC10BB"/>
    <w:rsid w:val="00CC1A94"/>
    <w:rsid w:val="00CC438E"/>
    <w:rsid w:val="00CD2FB6"/>
    <w:rsid w:val="00CE13A1"/>
    <w:rsid w:val="00CF7B0A"/>
    <w:rsid w:val="00D039AB"/>
    <w:rsid w:val="00D1613C"/>
    <w:rsid w:val="00D275D1"/>
    <w:rsid w:val="00D27771"/>
    <w:rsid w:val="00D356CE"/>
    <w:rsid w:val="00D36159"/>
    <w:rsid w:val="00D37A6C"/>
    <w:rsid w:val="00D42657"/>
    <w:rsid w:val="00D44EE8"/>
    <w:rsid w:val="00D46604"/>
    <w:rsid w:val="00D55EE0"/>
    <w:rsid w:val="00D56C8A"/>
    <w:rsid w:val="00D71E81"/>
    <w:rsid w:val="00D80B0E"/>
    <w:rsid w:val="00D829C8"/>
    <w:rsid w:val="00D91F9B"/>
    <w:rsid w:val="00D92E01"/>
    <w:rsid w:val="00D95D2A"/>
    <w:rsid w:val="00DA65AC"/>
    <w:rsid w:val="00DB109B"/>
    <w:rsid w:val="00DB6693"/>
    <w:rsid w:val="00DC05AA"/>
    <w:rsid w:val="00DC06FE"/>
    <w:rsid w:val="00DC3F19"/>
    <w:rsid w:val="00DC6249"/>
    <w:rsid w:val="00DD6934"/>
    <w:rsid w:val="00DE5203"/>
    <w:rsid w:val="00DE6D1F"/>
    <w:rsid w:val="00DE7CB0"/>
    <w:rsid w:val="00DF0739"/>
    <w:rsid w:val="00DF2778"/>
    <w:rsid w:val="00E019F4"/>
    <w:rsid w:val="00E16F8A"/>
    <w:rsid w:val="00E23EC2"/>
    <w:rsid w:val="00E44C98"/>
    <w:rsid w:val="00E4690F"/>
    <w:rsid w:val="00E57829"/>
    <w:rsid w:val="00E748C9"/>
    <w:rsid w:val="00E77152"/>
    <w:rsid w:val="00E776DC"/>
    <w:rsid w:val="00E8049C"/>
    <w:rsid w:val="00E81D9D"/>
    <w:rsid w:val="00E87A56"/>
    <w:rsid w:val="00EA1C29"/>
    <w:rsid w:val="00EA6B0B"/>
    <w:rsid w:val="00EB0358"/>
    <w:rsid w:val="00EB33E4"/>
    <w:rsid w:val="00EB38A0"/>
    <w:rsid w:val="00EC0E71"/>
    <w:rsid w:val="00EC127F"/>
    <w:rsid w:val="00EC74A0"/>
    <w:rsid w:val="00ED19D7"/>
    <w:rsid w:val="00ED7258"/>
    <w:rsid w:val="00EE0BD7"/>
    <w:rsid w:val="00F0180C"/>
    <w:rsid w:val="00F02F6E"/>
    <w:rsid w:val="00F11D2B"/>
    <w:rsid w:val="00F13E62"/>
    <w:rsid w:val="00F14EFA"/>
    <w:rsid w:val="00F155E6"/>
    <w:rsid w:val="00F16F93"/>
    <w:rsid w:val="00F22566"/>
    <w:rsid w:val="00F231DC"/>
    <w:rsid w:val="00F273AD"/>
    <w:rsid w:val="00F33DA6"/>
    <w:rsid w:val="00F3400F"/>
    <w:rsid w:val="00F43F96"/>
    <w:rsid w:val="00F623DC"/>
    <w:rsid w:val="00F67F7F"/>
    <w:rsid w:val="00F74342"/>
    <w:rsid w:val="00F91C8F"/>
    <w:rsid w:val="00F95399"/>
    <w:rsid w:val="00F9646A"/>
    <w:rsid w:val="00FA3915"/>
    <w:rsid w:val="00FA4EFB"/>
    <w:rsid w:val="00FA754C"/>
    <w:rsid w:val="00FB1E4C"/>
    <w:rsid w:val="00FB5BD0"/>
    <w:rsid w:val="00FB768D"/>
    <w:rsid w:val="00FE127F"/>
    <w:rsid w:val="00FE6122"/>
    <w:rsid w:val="00FF4DF7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712BB-56B6-466B-8679-9C72297E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11"/>
  </w:style>
  <w:style w:type="paragraph" w:styleId="Ttulo1">
    <w:name w:val="heading 1"/>
    <w:basedOn w:val="Normal"/>
    <w:next w:val="Normal"/>
    <w:link w:val="Ttulo1Car"/>
    <w:qFormat/>
    <w:rsid w:val="00F9646A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9646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1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211"/>
  </w:style>
  <w:style w:type="paragraph" w:styleId="Piedepgina">
    <w:name w:val="footer"/>
    <w:basedOn w:val="Normal"/>
    <w:link w:val="PiedepginaCar"/>
    <w:uiPriority w:val="99"/>
    <w:unhideWhenUsed/>
    <w:rsid w:val="00C71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211"/>
  </w:style>
  <w:style w:type="paragraph" w:customStyle="1" w:styleId="Default">
    <w:name w:val="Default"/>
    <w:rsid w:val="00EE0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414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290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B748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exto">
    <w:name w:val="Texto"/>
    <w:basedOn w:val="Normal"/>
    <w:link w:val="TextoCar"/>
    <w:qFormat/>
    <w:rsid w:val="00127B8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27B8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A428D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A428D7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9646A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9646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4054</TotalTime>
  <Pages>14</Pages>
  <Words>3429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594</cp:revision>
  <cp:lastPrinted>2018-05-17T20:43:00Z</cp:lastPrinted>
  <dcterms:created xsi:type="dcterms:W3CDTF">2017-01-23T01:15:00Z</dcterms:created>
  <dcterms:modified xsi:type="dcterms:W3CDTF">2018-07-29T21:49:00Z</dcterms:modified>
</cp:coreProperties>
</file>